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D6A9D5" w14:textId="77777777" w:rsidR="006F34F2" w:rsidRDefault="004F2278" w:rsidP="006F34F2">
      <w:pPr>
        <w:pStyle w:val="Heading1"/>
      </w:pPr>
      <w:r w:rsidRPr="004F2278">
        <w:t>The Year 1968</w:t>
      </w:r>
      <w:r w:rsidR="006F34F2">
        <w:t xml:space="preserve">: </w:t>
      </w:r>
    </w:p>
    <w:p w14:paraId="1DFCB731" w14:textId="5F3E43D8" w:rsidR="004F2278" w:rsidRPr="004F2278" w:rsidRDefault="006F34F2" w:rsidP="006F34F2">
      <w:pPr>
        <w:pStyle w:val="Heading1"/>
      </w:pPr>
      <w:r>
        <w:t>Rebels, Revolutions &amp; the Right-Wing Backlash</w:t>
      </w:r>
    </w:p>
    <w:p w14:paraId="030C9AE3" w14:textId="53588550" w:rsidR="004F2278" w:rsidRPr="004F2278" w:rsidRDefault="006F34F2" w:rsidP="006F34F2">
      <w:pPr>
        <w:pStyle w:val="Heading1"/>
      </w:pPr>
      <w:r>
        <w:t>W</w:t>
      </w:r>
      <w:r w:rsidR="008C4132">
        <w:t xml:space="preserve"> </w:t>
      </w:r>
      <w:r>
        <w:t>4</w:t>
      </w:r>
      <w:r w:rsidR="008C4132">
        <w:t>.30</w:t>
      </w:r>
      <w:r>
        <w:t>-7.00</w:t>
      </w:r>
      <w:r w:rsidR="004F2278" w:rsidRPr="004F2278">
        <w:t xml:space="preserve"> pm</w:t>
      </w:r>
      <w:r w:rsidR="00DB66D3">
        <w:t xml:space="preserve">, Gilman </w:t>
      </w:r>
      <w:r>
        <w:t>377</w:t>
      </w:r>
    </w:p>
    <w:p w14:paraId="3BC9DF8A" w14:textId="5C4E524F" w:rsidR="00F131E5" w:rsidRPr="004F2278" w:rsidRDefault="00F131E5" w:rsidP="006F34F2">
      <w:pPr>
        <w:pStyle w:val="Heading1"/>
      </w:pPr>
      <w:r w:rsidRPr="004F2278">
        <w:t>AS 100.497</w:t>
      </w:r>
      <w:r w:rsidR="006F34F2">
        <w:t xml:space="preserve"> – Winter 2019</w:t>
      </w:r>
    </w:p>
    <w:p w14:paraId="0169258F" w14:textId="77777777" w:rsidR="004F2278" w:rsidRDefault="004F2278" w:rsidP="004F2278">
      <w:pPr>
        <w:spacing w:line="360" w:lineRule="auto"/>
        <w:jc w:val="center"/>
        <w:rPr>
          <w:b/>
        </w:rPr>
      </w:pPr>
    </w:p>
    <w:p w14:paraId="55F72A24" w14:textId="77777777" w:rsidR="009C6BEA" w:rsidRPr="00CC3789" w:rsidRDefault="009C6BEA" w:rsidP="009C6BEA">
      <w:pPr>
        <w:rPr>
          <w:b/>
        </w:rPr>
      </w:pPr>
      <w:r w:rsidRPr="00CC3789">
        <w:rPr>
          <w:rFonts w:eastAsiaTheme="majorEastAsia" w:cstheme="majorBidi"/>
          <w:b/>
          <w:bCs/>
        </w:rPr>
        <w:t xml:space="preserve">Instructor: Dr. </w:t>
      </w:r>
      <w:r w:rsidRPr="00CC3789">
        <w:rPr>
          <w:b/>
        </w:rPr>
        <w:t>Victoria Harms</w:t>
      </w:r>
    </w:p>
    <w:p w14:paraId="06189334" w14:textId="45E0C5A5" w:rsidR="009C6BEA" w:rsidRDefault="009C6BEA" w:rsidP="009C6BEA">
      <w:r>
        <w:t xml:space="preserve">Email: </w:t>
      </w:r>
      <w:r w:rsidR="001200FE">
        <w:t>v</w:t>
      </w:r>
      <w:r>
        <w:t>harms</w:t>
      </w:r>
      <w:r w:rsidR="001200FE">
        <w:t>1</w:t>
      </w:r>
      <w:r>
        <w:t>@jhu.edu</w:t>
      </w:r>
    </w:p>
    <w:p w14:paraId="77D3E97C" w14:textId="5930F214" w:rsidR="009C6BEA" w:rsidRDefault="00EA0091" w:rsidP="009C6BEA">
      <w:r>
        <w:t xml:space="preserve">Office hours: Tuesdays, 10 am - </w:t>
      </w:r>
      <w:r w:rsidR="009C6BEA">
        <w:t xml:space="preserve">12 pm, </w:t>
      </w:r>
      <w:r w:rsidR="00BC321F">
        <w:t xml:space="preserve">and by appointment, </w:t>
      </w:r>
      <w:r w:rsidR="009C6BEA">
        <w:t xml:space="preserve">Gilman </w:t>
      </w:r>
      <w:r w:rsidR="006F34F2">
        <w:t>342</w:t>
      </w:r>
    </w:p>
    <w:p w14:paraId="31138C39" w14:textId="77777777" w:rsidR="009C6BEA" w:rsidRDefault="009C6BEA" w:rsidP="00507AEF"/>
    <w:p w14:paraId="39D291C0" w14:textId="2A8470E8" w:rsidR="004F2278" w:rsidRDefault="004F2278" w:rsidP="00507AEF">
      <w:r w:rsidRPr="004F2278">
        <w:t xml:space="preserve">The shorthand “1968” stands for </w:t>
      </w:r>
      <w:r w:rsidR="007E2F57">
        <w:t xml:space="preserve">an entire decade of tremendous change all around the world. ’68 is usually associated with </w:t>
      </w:r>
      <w:r w:rsidRPr="004F2278">
        <w:t xml:space="preserve">rebels and revolutions, </w:t>
      </w:r>
      <w:r w:rsidR="007E2F57">
        <w:t xml:space="preserve">protests and demonstrations, love and peace, </w:t>
      </w:r>
      <w:r w:rsidR="006F34F2">
        <w:t>“</w:t>
      </w:r>
      <w:r w:rsidR="007E2F57">
        <w:t>race riots,</w:t>
      </w:r>
      <w:r w:rsidR="006F34F2">
        <w:t>”</w:t>
      </w:r>
      <w:r w:rsidR="007E2F57">
        <w:t xml:space="preserve"> assassinations, war and deep social and generational divisions. In this class we will discuss the iconic moments and events of this decade as well as the</w:t>
      </w:r>
      <w:r w:rsidRPr="004F2278">
        <w:t xml:space="preserve"> incremental changes that fundamentally </w:t>
      </w:r>
      <w:r w:rsidR="006F34F2">
        <w:t>altered</w:t>
      </w:r>
      <w:r w:rsidRPr="004F2278">
        <w:t xml:space="preserve"> the post-war order and the Cold War.</w:t>
      </w:r>
      <w:r w:rsidR="007E2F57">
        <w:t xml:space="preserve"> </w:t>
      </w:r>
    </w:p>
    <w:p w14:paraId="1A57D5FC" w14:textId="77777777" w:rsidR="006F34F2" w:rsidRDefault="006F34F2" w:rsidP="00507AEF"/>
    <w:p w14:paraId="760C0BD1" w14:textId="7246A2D1" w:rsidR="006F34F2" w:rsidRDefault="006F34F2" w:rsidP="00507AEF">
      <w:r>
        <w:t xml:space="preserve">A special focus this semester will lie on the history of Baltimore in the 1960s and the legacies of the events and developments </w:t>
      </w:r>
      <w:r w:rsidR="004B208E">
        <w:t>in</w:t>
      </w:r>
      <w:r>
        <w:t xml:space="preserve"> that decade. </w:t>
      </w:r>
      <w:r w:rsidR="004B208E">
        <w:t xml:space="preserve">We will visit the Reginald F. Lewis Museum for African-American History and Culture in Maryland with a local middle school. Moreover, as a special treat this semester, a public roundtable in the R.F. Lewis Museum with eyewitnesses on November 14, 2019, is part of this </w:t>
      </w:r>
      <w:proofErr w:type="gramStart"/>
      <w:r w:rsidR="004B208E">
        <w:t>course.</w:t>
      </w:r>
      <w:proofErr w:type="gramEnd"/>
      <w:r w:rsidR="004B208E">
        <w:t xml:space="preserve"> </w:t>
      </w:r>
    </w:p>
    <w:p w14:paraId="6E9069A5" w14:textId="77777777" w:rsidR="00507AEF" w:rsidRDefault="00507AEF" w:rsidP="00507AEF"/>
    <w:p w14:paraId="75BC8248" w14:textId="689D6BAC" w:rsidR="007E2F57" w:rsidRDefault="007E2F57" w:rsidP="00507AEF">
      <w:r>
        <w:t xml:space="preserve">Students are expected to engage with recent academic and non-academic literature, newspaper clippings, </w:t>
      </w:r>
      <w:r w:rsidR="004B208E">
        <w:t xml:space="preserve">autobiographies, opinion pieces, </w:t>
      </w:r>
      <w:proofErr w:type="gramStart"/>
      <w:r>
        <w:t>documentary</w:t>
      </w:r>
      <w:proofErr w:type="gramEnd"/>
      <w:r>
        <w:t xml:space="preserve"> and feature films. This is a discussion-based </w:t>
      </w:r>
      <w:proofErr w:type="gramStart"/>
      <w:r>
        <w:t>class</w:t>
      </w:r>
      <w:r w:rsidR="004B208E">
        <w:t>,</w:t>
      </w:r>
      <w:proofErr w:type="gramEnd"/>
      <w:r w:rsidR="004B208E">
        <w:t xml:space="preserve"> all meetings will be interactive and student-led as much as possible</w:t>
      </w:r>
      <w:r>
        <w:t xml:space="preserve">. </w:t>
      </w:r>
    </w:p>
    <w:p w14:paraId="2DA027BE" w14:textId="77777777" w:rsidR="002D1809" w:rsidRDefault="002D1809" w:rsidP="004F2278">
      <w:pPr>
        <w:spacing w:line="360" w:lineRule="auto"/>
      </w:pPr>
    </w:p>
    <w:p w14:paraId="74215FBD" w14:textId="2CEE9FC6" w:rsidR="002D1809" w:rsidRPr="002D1809" w:rsidRDefault="002D1809" w:rsidP="004F2278">
      <w:pPr>
        <w:spacing w:line="360" w:lineRule="auto"/>
        <w:rPr>
          <w:u w:val="single"/>
        </w:rPr>
      </w:pPr>
      <w:r w:rsidRPr="002D1809">
        <w:rPr>
          <w:u w:val="single"/>
        </w:rPr>
        <w:t>Learning objectives</w:t>
      </w:r>
      <w:r w:rsidR="00BC321F">
        <w:rPr>
          <w:u w:val="single"/>
        </w:rPr>
        <w:t xml:space="preserve"> &amp; skills</w:t>
      </w:r>
      <w:r w:rsidRPr="002D1809">
        <w:rPr>
          <w:u w:val="single"/>
        </w:rPr>
        <w:t xml:space="preserve">: </w:t>
      </w:r>
    </w:p>
    <w:p w14:paraId="3F62CCF2" w14:textId="747A510F" w:rsidR="002D1809" w:rsidRDefault="002D1809" w:rsidP="00507AEF">
      <w:pPr>
        <w:numPr>
          <w:ilvl w:val="0"/>
          <w:numId w:val="15"/>
        </w:numPr>
      </w:pPr>
      <w:r>
        <w:t>Analyzing historical narratives</w:t>
      </w:r>
    </w:p>
    <w:p w14:paraId="599646A7" w14:textId="77777777" w:rsidR="00D37390" w:rsidRDefault="00D37390" w:rsidP="00507AEF">
      <w:pPr>
        <w:numPr>
          <w:ilvl w:val="0"/>
          <w:numId w:val="15"/>
        </w:numPr>
        <w:jc w:val="both"/>
      </w:pPr>
      <w:r>
        <w:t>Assessing secondary literature</w:t>
      </w:r>
    </w:p>
    <w:p w14:paraId="75215E2A" w14:textId="77777777" w:rsidR="00D37390" w:rsidRDefault="00D37390" w:rsidP="00507AEF">
      <w:pPr>
        <w:numPr>
          <w:ilvl w:val="0"/>
          <w:numId w:val="15"/>
        </w:numPr>
        <w:jc w:val="both"/>
      </w:pPr>
      <w:r>
        <w:t>Analyzing and interpreting primary sources</w:t>
      </w:r>
    </w:p>
    <w:p w14:paraId="729724BC" w14:textId="512E33C7" w:rsidR="002D1809" w:rsidRDefault="00D37390" w:rsidP="00507AEF">
      <w:pPr>
        <w:numPr>
          <w:ilvl w:val="0"/>
          <w:numId w:val="15"/>
        </w:numPr>
      </w:pPr>
      <w:r>
        <w:t>Understanding</w:t>
      </w:r>
      <w:r w:rsidR="002D1809">
        <w:t xml:space="preserve"> concepts such as race, gender, class, sexual orientation, etc. </w:t>
      </w:r>
    </w:p>
    <w:p w14:paraId="605FA46C" w14:textId="4E297E5D" w:rsidR="00BC321F" w:rsidRDefault="00BC321F" w:rsidP="00BC321F">
      <w:pPr>
        <w:numPr>
          <w:ilvl w:val="0"/>
          <w:numId w:val="15"/>
        </w:numPr>
        <w:jc w:val="both"/>
      </w:pPr>
      <w:r>
        <w:t>Critical inquiries into the representation of history in museums</w:t>
      </w:r>
    </w:p>
    <w:p w14:paraId="5033B400" w14:textId="77777777" w:rsidR="00BC321F" w:rsidRDefault="00BC321F" w:rsidP="00BC321F">
      <w:pPr>
        <w:numPr>
          <w:ilvl w:val="0"/>
          <w:numId w:val="15"/>
        </w:numPr>
        <w:jc w:val="both"/>
      </w:pPr>
      <w:r>
        <w:t>Understanding comparative, transnational and entangled history</w:t>
      </w:r>
    </w:p>
    <w:p w14:paraId="6A8D4C00" w14:textId="77777777" w:rsidR="00BC321F" w:rsidRDefault="00BC321F" w:rsidP="00BC321F">
      <w:pPr>
        <w:numPr>
          <w:ilvl w:val="0"/>
          <w:numId w:val="15"/>
        </w:numPr>
        <w:jc w:val="both"/>
      </w:pPr>
      <w:r>
        <w:t xml:space="preserve">Informed online research </w:t>
      </w:r>
    </w:p>
    <w:p w14:paraId="49A97A56" w14:textId="05C70306" w:rsidR="00BC321F" w:rsidRDefault="00BC321F" w:rsidP="00BC321F">
      <w:pPr>
        <w:numPr>
          <w:ilvl w:val="0"/>
          <w:numId w:val="15"/>
        </w:numPr>
        <w:jc w:val="both"/>
      </w:pPr>
      <w:r>
        <w:t>Archival research</w:t>
      </w:r>
    </w:p>
    <w:p w14:paraId="5E2E526F" w14:textId="77777777" w:rsidR="004F2278" w:rsidRDefault="004F2278" w:rsidP="004F2278">
      <w:pPr>
        <w:spacing w:line="360" w:lineRule="auto"/>
      </w:pPr>
    </w:p>
    <w:p w14:paraId="7FF3B47D" w14:textId="77777777" w:rsidR="005B3243" w:rsidRDefault="005B3243" w:rsidP="005B3243">
      <w:pPr>
        <w:widowControl w:val="0"/>
        <w:autoSpaceDE w:val="0"/>
        <w:autoSpaceDN w:val="0"/>
        <w:adjustRightInd w:val="0"/>
        <w:rPr>
          <w:rFonts w:eastAsiaTheme="minorEastAsia"/>
          <w:i/>
          <w:lang w:eastAsia="ja-JP"/>
        </w:rPr>
      </w:pPr>
      <w:r w:rsidRPr="004D4A59">
        <w:rPr>
          <w:rFonts w:eastAsiaTheme="minorEastAsia"/>
          <w:i/>
          <w:lang w:eastAsia="ja-JP"/>
        </w:rPr>
        <w:t>This syllabus serves as a contract between you and me that explains what I expect of you,</w:t>
      </w:r>
      <w:r>
        <w:rPr>
          <w:rFonts w:eastAsiaTheme="minorEastAsia"/>
          <w:i/>
          <w:lang w:eastAsia="ja-JP"/>
        </w:rPr>
        <w:t xml:space="preserve"> </w:t>
      </w:r>
      <w:r w:rsidRPr="004D4A59">
        <w:rPr>
          <w:rFonts w:eastAsiaTheme="minorEastAsia"/>
          <w:i/>
          <w:lang w:eastAsia="ja-JP"/>
        </w:rPr>
        <w:t xml:space="preserve">and what you may expect of me. By enrolling in this class, you accept the terms </w:t>
      </w:r>
      <w:proofErr w:type="gramStart"/>
      <w:r w:rsidRPr="004D4A59">
        <w:rPr>
          <w:rFonts w:eastAsiaTheme="minorEastAsia"/>
          <w:i/>
          <w:lang w:eastAsia="ja-JP"/>
        </w:rPr>
        <w:t>laid</w:t>
      </w:r>
      <w:proofErr w:type="gramEnd"/>
      <w:r w:rsidRPr="004D4A59">
        <w:rPr>
          <w:rFonts w:eastAsiaTheme="minorEastAsia"/>
          <w:i/>
          <w:lang w:eastAsia="ja-JP"/>
        </w:rPr>
        <w:t xml:space="preserve"> out</w:t>
      </w:r>
      <w:r>
        <w:rPr>
          <w:rFonts w:eastAsiaTheme="minorEastAsia"/>
          <w:i/>
          <w:lang w:eastAsia="ja-JP"/>
        </w:rPr>
        <w:t xml:space="preserve"> </w:t>
      </w:r>
      <w:r w:rsidRPr="004D4A59">
        <w:rPr>
          <w:rFonts w:eastAsiaTheme="minorEastAsia"/>
          <w:i/>
          <w:lang w:eastAsia="ja-JP"/>
        </w:rPr>
        <w:t xml:space="preserve">below. Please read them carefully. </w:t>
      </w:r>
      <w:r>
        <w:rPr>
          <w:rFonts w:eastAsiaTheme="minorEastAsia"/>
          <w:i/>
          <w:lang w:eastAsia="ja-JP"/>
        </w:rPr>
        <w:t>In the unlikely case that</w:t>
      </w:r>
      <w:r w:rsidRPr="004D4A59">
        <w:rPr>
          <w:rFonts w:eastAsiaTheme="minorEastAsia"/>
          <w:i/>
          <w:lang w:eastAsia="ja-JP"/>
        </w:rPr>
        <w:t xml:space="preserve"> I need to make changes to the syllabus, I</w:t>
      </w:r>
      <w:r>
        <w:rPr>
          <w:rFonts w:eastAsiaTheme="minorEastAsia"/>
          <w:i/>
          <w:lang w:eastAsia="ja-JP"/>
        </w:rPr>
        <w:t xml:space="preserve"> </w:t>
      </w:r>
      <w:r w:rsidRPr="004D4A59">
        <w:rPr>
          <w:rFonts w:eastAsiaTheme="minorEastAsia"/>
          <w:i/>
          <w:lang w:eastAsia="ja-JP"/>
        </w:rPr>
        <w:t>will provide as much advanced notice as possible.</w:t>
      </w:r>
      <w:r>
        <w:rPr>
          <w:rFonts w:eastAsiaTheme="minorEastAsia"/>
          <w:i/>
          <w:lang w:eastAsia="ja-JP"/>
        </w:rPr>
        <w:t xml:space="preserve"> Please allow up to 24 hours for responses to email inquiries during the semester. </w:t>
      </w:r>
    </w:p>
    <w:p w14:paraId="46302E6F" w14:textId="6B3D0E2D" w:rsidR="009C531E" w:rsidRDefault="005B3243" w:rsidP="009C531E">
      <w:pPr>
        <w:widowControl w:val="0"/>
        <w:autoSpaceDE w:val="0"/>
        <w:autoSpaceDN w:val="0"/>
        <w:adjustRightInd w:val="0"/>
        <w:rPr>
          <w:rFonts w:eastAsiaTheme="minorEastAsia"/>
          <w:i/>
          <w:lang w:eastAsia="ja-JP"/>
        </w:rPr>
      </w:pPr>
      <w:r>
        <w:rPr>
          <w:rFonts w:eastAsiaTheme="minorEastAsia"/>
          <w:i/>
          <w:lang w:eastAsia="ja-JP"/>
        </w:rPr>
        <w:t xml:space="preserve">Whenever you have any procedural concerns or questions about rules and formalities, please let me know. </w:t>
      </w:r>
      <w:r w:rsidR="009C531E" w:rsidRPr="004B208E">
        <w:rPr>
          <w:rFonts w:eastAsiaTheme="minorEastAsia"/>
          <w:b/>
          <w:i/>
          <w:lang w:eastAsia="ja-JP"/>
        </w:rPr>
        <w:t>Please declare your preferred</w:t>
      </w:r>
      <w:r w:rsidR="00894D2D">
        <w:rPr>
          <w:rFonts w:eastAsiaTheme="minorEastAsia"/>
          <w:b/>
          <w:i/>
          <w:lang w:eastAsia="ja-JP"/>
        </w:rPr>
        <w:t xml:space="preserve"> name and</w:t>
      </w:r>
      <w:r w:rsidR="009C531E" w:rsidRPr="004B208E">
        <w:rPr>
          <w:rFonts w:eastAsiaTheme="minorEastAsia"/>
          <w:b/>
          <w:i/>
          <w:lang w:eastAsia="ja-JP"/>
        </w:rPr>
        <w:t xml:space="preserve"> pronoun</w:t>
      </w:r>
      <w:r w:rsidR="009C531E">
        <w:rPr>
          <w:rFonts w:eastAsiaTheme="minorEastAsia"/>
          <w:i/>
          <w:lang w:eastAsia="ja-JP"/>
        </w:rPr>
        <w:t>.</w:t>
      </w:r>
    </w:p>
    <w:p w14:paraId="243082F0" w14:textId="720B025D" w:rsidR="00F131E5" w:rsidRPr="007E2F57" w:rsidRDefault="006F34F2" w:rsidP="004F2278">
      <w:pPr>
        <w:spacing w:line="360" w:lineRule="auto"/>
        <w:rPr>
          <w:u w:val="single"/>
        </w:rPr>
      </w:pPr>
      <w:r>
        <w:rPr>
          <w:u w:val="single"/>
        </w:rPr>
        <w:lastRenderedPageBreak/>
        <w:t>Required</w:t>
      </w:r>
      <w:r w:rsidR="00F131E5" w:rsidRPr="007E2F57">
        <w:rPr>
          <w:u w:val="single"/>
        </w:rPr>
        <w:t xml:space="preserve"> Reading:</w:t>
      </w:r>
    </w:p>
    <w:p w14:paraId="49C76662" w14:textId="5CBDF6C8" w:rsidR="007E2F57" w:rsidRDefault="006F34F2" w:rsidP="007E2F57">
      <w:pPr>
        <w:rPr>
          <w:color w:val="000000"/>
        </w:rPr>
      </w:pPr>
      <w:proofErr w:type="spellStart"/>
      <w:proofErr w:type="gramStart"/>
      <w:r>
        <w:rPr>
          <w:color w:val="000000"/>
        </w:rPr>
        <w:t>Klimke</w:t>
      </w:r>
      <w:proofErr w:type="spellEnd"/>
      <w:r>
        <w:rPr>
          <w:color w:val="000000"/>
        </w:rPr>
        <w:t xml:space="preserve">, </w:t>
      </w:r>
      <w:r w:rsidR="007E2F57" w:rsidRPr="007E2F57">
        <w:rPr>
          <w:color w:val="000000"/>
        </w:rPr>
        <w:t xml:space="preserve">Martin and Joachim </w:t>
      </w:r>
      <w:proofErr w:type="spellStart"/>
      <w:r w:rsidR="007E2F57" w:rsidRPr="007E2F57">
        <w:rPr>
          <w:color w:val="000000"/>
        </w:rPr>
        <w:t>Scharloth</w:t>
      </w:r>
      <w:proofErr w:type="spellEnd"/>
      <w:r w:rsidR="007E2F57" w:rsidRPr="007E2F57">
        <w:rPr>
          <w:color w:val="000000"/>
        </w:rPr>
        <w:t xml:space="preserve"> (eds.), </w:t>
      </w:r>
      <w:r w:rsidR="007E2F57" w:rsidRPr="007E2F57">
        <w:rPr>
          <w:i/>
          <w:iCs/>
          <w:color w:val="000000"/>
        </w:rPr>
        <w:t>1968 in Europe.</w:t>
      </w:r>
      <w:proofErr w:type="gramEnd"/>
      <w:r w:rsidR="007E2F57" w:rsidRPr="007E2F57">
        <w:rPr>
          <w:i/>
          <w:iCs/>
          <w:color w:val="000000"/>
        </w:rPr>
        <w:t xml:space="preserve"> </w:t>
      </w:r>
      <w:proofErr w:type="gramStart"/>
      <w:r w:rsidR="007E2F57" w:rsidRPr="007E2F57">
        <w:rPr>
          <w:i/>
          <w:iCs/>
          <w:color w:val="000000"/>
        </w:rPr>
        <w:t>A History of Protest and Activism, 1956-1977</w:t>
      </w:r>
      <w:r w:rsidR="007E2F57" w:rsidRPr="007E2F57">
        <w:rPr>
          <w:color w:val="000000"/>
        </w:rPr>
        <w:t>.</w:t>
      </w:r>
      <w:proofErr w:type="gramEnd"/>
      <w:r w:rsidR="007E2F57" w:rsidRPr="007E2F57">
        <w:rPr>
          <w:color w:val="000000"/>
        </w:rPr>
        <w:t xml:space="preserve"> New York: Palgrave MacMillan, 2008.</w:t>
      </w:r>
      <w:r w:rsidR="007E2F57">
        <w:rPr>
          <w:color w:val="000000"/>
        </w:rPr>
        <w:t xml:space="preserve"> </w:t>
      </w:r>
    </w:p>
    <w:p w14:paraId="01AF9DBD" w14:textId="77777777" w:rsidR="007E2F57" w:rsidRPr="007E2F57" w:rsidRDefault="007E2F57" w:rsidP="007E2F57">
      <w:pPr>
        <w:rPr>
          <w:sz w:val="20"/>
          <w:szCs w:val="20"/>
        </w:rPr>
      </w:pPr>
    </w:p>
    <w:p w14:paraId="4E3967F7" w14:textId="0AE83B29" w:rsidR="008447E0" w:rsidRPr="008447E0" w:rsidRDefault="008447E0" w:rsidP="008447E0">
      <w:pPr>
        <w:spacing w:line="360" w:lineRule="auto"/>
        <w:rPr>
          <w:u w:val="single"/>
        </w:rPr>
      </w:pPr>
      <w:r w:rsidRPr="008447E0">
        <w:rPr>
          <w:u w:val="single"/>
        </w:rPr>
        <w:t>Optional:</w:t>
      </w:r>
    </w:p>
    <w:p w14:paraId="734B1BDA" w14:textId="203C2158" w:rsidR="006F34F2" w:rsidRPr="006F34F2" w:rsidRDefault="006F34F2" w:rsidP="006F34F2">
      <w:proofErr w:type="spellStart"/>
      <w:r w:rsidRPr="006F34F2">
        <w:t>Suri</w:t>
      </w:r>
      <w:proofErr w:type="spellEnd"/>
      <w:r w:rsidRPr="006F34F2">
        <w:t xml:space="preserve">, </w:t>
      </w:r>
      <w:proofErr w:type="spellStart"/>
      <w:r w:rsidRPr="006F34F2">
        <w:t>Jeremi</w:t>
      </w:r>
      <w:proofErr w:type="spellEnd"/>
      <w:r w:rsidR="008447E0">
        <w:t xml:space="preserve"> (ed.)</w:t>
      </w:r>
      <w:r w:rsidRPr="006F34F2">
        <w:t xml:space="preserve">. </w:t>
      </w:r>
      <w:proofErr w:type="gramStart"/>
      <w:r w:rsidRPr="006F34F2">
        <w:rPr>
          <w:i/>
          <w:iCs/>
        </w:rPr>
        <w:t>The Global Revolutions of 1968.</w:t>
      </w:r>
      <w:proofErr w:type="gramEnd"/>
      <w:r w:rsidRPr="006F34F2">
        <w:rPr>
          <w:i/>
          <w:iCs/>
        </w:rPr>
        <w:t xml:space="preserve"> </w:t>
      </w:r>
      <w:proofErr w:type="gramStart"/>
      <w:r w:rsidRPr="006F34F2">
        <w:rPr>
          <w:i/>
          <w:iCs/>
        </w:rPr>
        <w:t>A Norton Casebook in History</w:t>
      </w:r>
      <w:r w:rsidRPr="006F34F2">
        <w:t>.</w:t>
      </w:r>
      <w:proofErr w:type="gramEnd"/>
      <w:r w:rsidRPr="006F34F2">
        <w:t xml:space="preserve">  New York/ London: W.W. Norton &amp; Co., 2007.</w:t>
      </w:r>
    </w:p>
    <w:p w14:paraId="43816565" w14:textId="1E5FC05D" w:rsidR="00BC321F" w:rsidRDefault="00BC321F" w:rsidP="00BC321F">
      <w:pPr>
        <w:widowControl w:val="0"/>
        <w:autoSpaceDE w:val="0"/>
        <w:autoSpaceDN w:val="0"/>
        <w:adjustRightInd w:val="0"/>
        <w:rPr>
          <w:rFonts w:eastAsiaTheme="minorEastAsia"/>
          <w:lang w:eastAsia="ja-JP"/>
        </w:rPr>
      </w:pPr>
    </w:p>
    <w:p w14:paraId="26B93996" w14:textId="61CBB583" w:rsidR="008447E0" w:rsidRPr="008447E0" w:rsidRDefault="008447E0" w:rsidP="008447E0">
      <w:pPr>
        <w:widowControl w:val="0"/>
        <w:autoSpaceDE w:val="0"/>
        <w:autoSpaceDN w:val="0"/>
        <w:adjustRightInd w:val="0"/>
        <w:rPr>
          <w:rFonts w:eastAsiaTheme="minorEastAsia"/>
          <w:lang w:eastAsia="ja-JP"/>
        </w:rPr>
      </w:pPr>
      <w:r w:rsidRPr="008447E0">
        <w:rPr>
          <w:rFonts w:eastAsiaTheme="minorEastAsia"/>
          <w:lang w:eastAsia="ja-JP"/>
        </w:rPr>
        <w:t xml:space="preserve">Shepard, Todd, </w:t>
      </w:r>
      <w:r>
        <w:rPr>
          <w:rFonts w:eastAsiaTheme="minorEastAsia"/>
          <w:lang w:eastAsia="ja-JP"/>
        </w:rPr>
        <w:t>(</w:t>
      </w:r>
      <w:r w:rsidRPr="008447E0">
        <w:rPr>
          <w:rFonts w:eastAsiaTheme="minorEastAsia"/>
          <w:lang w:eastAsia="ja-JP"/>
        </w:rPr>
        <w:t>ed.</w:t>
      </w:r>
      <w:r>
        <w:rPr>
          <w:rFonts w:eastAsiaTheme="minorEastAsia"/>
          <w:lang w:eastAsia="ja-JP"/>
        </w:rPr>
        <w:t>).</w:t>
      </w:r>
      <w:r w:rsidRPr="008447E0">
        <w:rPr>
          <w:rFonts w:eastAsiaTheme="minorEastAsia"/>
          <w:lang w:eastAsia="ja-JP"/>
        </w:rPr>
        <w:t xml:space="preserve"> </w:t>
      </w:r>
      <w:proofErr w:type="gramStart"/>
      <w:r w:rsidRPr="008447E0">
        <w:rPr>
          <w:rFonts w:eastAsiaTheme="minorEastAsia"/>
          <w:i/>
          <w:iCs/>
          <w:lang w:eastAsia="ja-JP"/>
        </w:rPr>
        <w:t>Voices of Decolonization.</w:t>
      </w:r>
      <w:proofErr w:type="gramEnd"/>
      <w:r w:rsidRPr="008447E0">
        <w:rPr>
          <w:rFonts w:eastAsiaTheme="minorEastAsia"/>
          <w:i/>
          <w:iCs/>
          <w:lang w:eastAsia="ja-JP"/>
        </w:rPr>
        <w:t xml:space="preserve"> </w:t>
      </w:r>
      <w:proofErr w:type="gramStart"/>
      <w:r w:rsidRPr="008447E0">
        <w:rPr>
          <w:rFonts w:eastAsiaTheme="minorEastAsia"/>
          <w:i/>
          <w:iCs/>
          <w:lang w:eastAsia="ja-JP"/>
        </w:rPr>
        <w:t>A Brief History with Documents</w:t>
      </w:r>
      <w:r w:rsidRPr="008447E0">
        <w:rPr>
          <w:rFonts w:eastAsiaTheme="minorEastAsia"/>
          <w:lang w:eastAsia="ja-JP"/>
        </w:rPr>
        <w:t>.</w:t>
      </w:r>
      <w:proofErr w:type="gramEnd"/>
      <w:r w:rsidRPr="008447E0">
        <w:rPr>
          <w:rFonts w:eastAsiaTheme="minorEastAsia"/>
          <w:lang w:eastAsia="ja-JP"/>
        </w:rPr>
        <w:t xml:space="preserve"> Boston: Bedford/St. Martin's, 2015.</w:t>
      </w:r>
    </w:p>
    <w:p w14:paraId="5A6372B2" w14:textId="77777777" w:rsidR="008447E0" w:rsidRPr="008447E0" w:rsidRDefault="008447E0" w:rsidP="00BC321F">
      <w:pPr>
        <w:widowControl w:val="0"/>
        <w:autoSpaceDE w:val="0"/>
        <w:autoSpaceDN w:val="0"/>
        <w:adjustRightInd w:val="0"/>
        <w:rPr>
          <w:rFonts w:eastAsiaTheme="minorEastAsia"/>
          <w:lang w:eastAsia="ja-JP"/>
        </w:rPr>
      </w:pPr>
    </w:p>
    <w:p w14:paraId="17B131B6" w14:textId="77777777" w:rsidR="009C6BEA" w:rsidRDefault="009C6BEA" w:rsidP="0090262F">
      <w:pPr>
        <w:rPr>
          <w:rFonts w:eastAsiaTheme="minorEastAsia"/>
          <w:i/>
          <w:lang w:eastAsia="ja-JP"/>
        </w:rPr>
      </w:pPr>
    </w:p>
    <w:p w14:paraId="2BAD8DA6" w14:textId="77777777" w:rsidR="00207826" w:rsidRDefault="00207826" w:rsidP="0090262F">
      <w:pPr>
        <w:rPr>
          <w:rFonts w:eastAsiaTheme="minorEastAsia"/>
          <w:i/>
          <w:lang w:eastAsia="ja-JP"/>
        </w:rPr>
      </w:pPr>
    </w:p>
    <w:p w14:paraId="4E219FC6" w14:textId="77777777" w:rsidR="0090262F" w:rsidRDefault="0090262F" w:rsidP="006F34F2">
      <w:pPr>
        <w:pStyle w:val="Heading1"/>
      </w:pPr>
      <w:r>
        <w:t>Assignments:</w:t>
      </w:r>
    </w:p>
    <w:p w14:paraId="42E60FB7" w14:textId="77777777" w:rsidR="007F69C3" w:rsidRPr="007F69C3" w:rsidRDefault="007F69C3" w:rsidP="007F69C3"/>
    <w:p w14:paraId="1469E0AA" w14:textId="239A0BD1" w:rsidR="0090262F" w:rsidRPr="0090262F" w:rsidRDefault="0090262F" w:rsidP="0090262F">
      <w:pPr>
        <w:spacing w:line="360" w:lineRule="auto"/>
        <w:rPr>
          <w:b/>
          <w:u w:val="single"/>
        </w:rPr>
      </w:pPr>
      <w:r w:rsidRPr="0090262F">
        <w:rPr>
          <w:b/>
          <w:u w:val="single"/>
        </w:rPr>
        <w:t>Participation</w:t>
      </w:r>
      <w:r w:rsidR="00BE140B">
        <w:rPr>
          <w:b/>
          <w:u w:val="single"/>
        </w:rPr>
        <w:t>: 25%</w:t>
      </w:r>
    </w:p>
    <w:p w14:paraId="46B0918A" w14:textId="77777777" w:rsidR="00BC321F" w:rsidRDefault="00BC321F" w:rsidP="00BC321F">
      <w:r w:rsidRPr="008C391D">
        <w:t xml:space="preserve">Make sure </w:t>
      </w:r>
      <w:r>
        <w:t>you</w:t>
      </w:r>
      <w:r w:rsidRPr="008C391D">
        <w:t xml:space="preserve"> come to class prepared and on time. </w:t>
      </w:r>
      <w:r>
        <w:t xml:space="preserve">You are expected to engage with the assigned material as well as with your fellow students during discussion sessions and group work. </w:t>
      </w:r>
      <w:r w:rsidRPr="008C391D">
        <w:t>Common rules</w:t>
      </w:r>
      <w:r>
        <w:t xml:space="preserve"> of courtesy apply.</w:t>
      </w:r>
    </w:p>
    <w:p w14:paraId="7ECC2F46" w14:textId="77777777" w:rsidR="00BC321F" w:rsidRDefault="00BC321F" w:rsidP="00BC321F"/>
    <w:p w14:paraId="7A3E8FF4" w14:textId="70A2B13F" w:rsidR="00BC321F" w:rsidRDefault="00BC321F" w:rsidP="00BC321F">
      <w:r>
        <w:t xml:space="preserve">At the beginning of each class, we recap the main points of our previous session. </w:t>
      </w:r>
      <w:r w:rsidR="004B208E">
        <w:t>I</w:t>
      </w:r>
      <w:r>
        <w:t>f you hesitate to speak out in larger groups</w:t>
      </w:r>
      <w:r w:rsidR="004B208E">
        <w:t xml:space="preserve"> feeling unprepared or inadequate</w:t>
      </w:r>
      <w:r>
        <w:t xml:space="preserve"> this as an </w:t>
      </w:r>
      <w:r w:rsidR="004B208E">
        <w:t xml:space="preserve">excellent </w:t>
      </w:r>
      <w:r>
        <w:t xml:space="preserve">opportunity to contribute to the </w:t>
      </w:r>
      <w:r w:rsidR="004B208E">
        <w:t xml:space="preserve">general </w:t>
      </w:r>
      <w:r>
        <w:t xml:space="preserve">discussion. </w:t>
      </w:r>
      <w:r w:rsidR="004B208E">
        <w:t xml:space="preserve">Just revisit your notes from the last meeting before class. </w:t>
      </w:r>
      <w:r>
        <w:t xml:space="preserve">Whenever you have questions or need clarification, please speak out.  </w:t>
      </w:r>
    </w:p>
    <w:p w14:paraId="4D2589D6" w14:textId="77777777" w:rsidR="00BC321F" w:rsidRDefault="00BC321F" w:rsidP="00BC321F"/>
    <w:p w14:paraId="3425BCDF" w14:textId="1158DAC0" w:rsidR="00BC321F" w:rsidRDefault="00BC321F" w:rsidP="00BC321F">
      <w:r>
        <w:t>Attendance is the most basic requirement for a college education. If y</w:t>
      </w:r>
      <w:r w:rsidR="001B1749">
        <w:t xml:space="preserve">ou miss more than four classes </w:t>
      </w:r>
      <w:r>
        <w:t>unexcuse</w:t>
      </w:r>
      <w:r w:rsidR="001B1749">
        <w:t>d/ without legitimate reasons (s</w:t>
      </w:r>
      <w:r>
        <w:t xml:space="preserve">uch as conflicting athletic, ROTC, academic obligations) </w:t>
      </w:r>
      <w:r w:rsidRPr="00C37C7F">
        <w:rPr>
          <w:b/>
        </w:rPr>
        <w:t>you will not receive a passing grade</w:t>
      </w:r>
      <w:r>
        <w:t>.</w:t>
      </w:r>
    </w:p>
    <w:p w14:paraId="177F2415" w14:textId="77777777" w:rsidR="0090262F" w:rsidRDefault="0090262F" w:rsidP="0090262F">
      <w:pPr>
        <w:spacing w:line="360" w:lineRule="auto"/>
      </w:pPr>
    </w:p>
    <w:p w14:paraId="0397FD98" w14:textId="607717C8" w:rsidR="0090262F" w:rsidRPr="0090262F" w:rsidRDefault="00894D2D" w:rsidP="0090262F">
      <w:pPr>
        <w:spacing w:line="360" w:lineRule="auto"/>
        <w:rPr>
          <w:b/>
          <w:u w:val="single"/>
        </w:rPr>
      </w:pPr>
      <w:r>
        <w:rPr>
          <w:b/>
          <w:u w:val="single"/>
        </w:rPr>
        <w:t>Reading Notes: 30</w:t>
      </w:r>
      <w:r w:rsidR="00BE140B">
        <w:rPr>
          <w:b/>
          <w:u w:val="single"/>
        </w:rPr>
        <w:t>%</w:t>
      </w:r>
    </w:p>
    <w:p w14:paraId="3ED48E2D" w14:textId="5C17F660" w:rsidR="001B1749" w:rsidRDefault="00DB4870" w:rsidP="00DB4870">
      <w:r>
        <w:t xml:space="preserve">For each class, you are expected to </w:t>
      </w:r>
      <w:r w:rsidR="00B2260D">
        <w:t>submit a short</w:t>
      </w:r>
      <w:r>
        <w:t xml:space="preserve"> reading note </w:t>
      </w:r>
      <w:r w:rsidR="002B7D60">
        <w:t xml:space="preserve">on the secondary literature assigned </w:t>
      </w:r>
      <w:r>
        <w:t>to blackboard</w:t>
      </w:r>
      <w:r w:rsidR="005B48AF">
        <w:t xml:space="preserve"> </w:t>
      </w:r>
      <w:r w:rsidR="001B1749">
        <w:rPr>
          <w:b/>
        </w:rPr>
        <w:t>by 4.0</w:t>
      </w:r>
      <w:r w:rsidR="001B1749" w:rsidRPr="001B1749">
        <w:rPr>
          <w:b/>
        </w:rPr>
        <w:t>0 pm</w:t>
      </w:r>
      <w:r w:rsidR="001B1749">
        <w:t xml:space="preserve"> of the day the class meets</w:t>
      </w:r>
      <w:r>
        <w:t>.</w:t>
      </w:r>
      <w:r w:rsidR="00B2260D">
        <w:t xml:space="preserve"> Please submit your note as a </w:t>
      </w:r>
      <w:r w:rsidR="005B48AF">
        <w:t xml:space="preserve">discussion </w:t>
      </w:r>
      <w:r w:rsidR="00B2260D">
        <w:t xml:space="preserve">thread for </w:t>
      </w:r>
      <w:r w:rsidR="001B1749">
        <w:t>each</w:t>
      </w:r>
      <w:r w:rsidR="00B2260D">
        <w:t xml:space="preserve"> week.</w:t>
      </w:r>
      <w:r>
        <w:t xml:space="preserve"> The reading note is to state </w:t>
      </w:r>
      <w:r w:rsidR="003E0A6B" w:rsidRPr="00BC321F">
        <w:rPr>
          <w:b/>
        </w:rPr>
        <w:t>in your own words</w:t>
      </w:r>
      <w:r w:rsidR="003E0A6B">
        <w:t xml:space="preserve"> </w:t>
      </w:r>
    </w:p>
    <w:p w14:paraId="76C1A7C2" w14:textId="77777777" w:rsidR="007F69C3" w:rsidRDefault="007F69C3" w:rsidP="00DB4870"/>
    <w:p w14:paraId="772BCC09" w14:textId="77777777" w:rsidR="001B1749" w:rsidRDefault="00DB4870" w:rsidP="001B1749">
      <w:pPr>
        <w:numPr>
          <w:ilvl w:val="0"/>
          <w:numId w:val="18"/>
        </w:numPr>
      </w:pPr>
      <w:proofErr w:type="gramStart"/>
      <w:r>
        <w:t>the</w:t>
      </w:r>
      <w:proofErr w:type="gramEnd"/>
      <w:r>
        <w:t xml:space="preserve"> topic, </w:t>
      </w:r>
    </w:p>
    <w:p w14:paraId="2C312D34" w14:textId="77777777" w:rsidR="001B1749" w:rsidRDefault="00DB4870" w:rsidP="001B1749">
      <w:pPr>
        <w:numPr>
          <w:ilvl w:val="0"/>
          <w:numId w:val="18"/>
        </w:numPr>
      </w:pPr>
      <w:proofErr w:type="gramStart"/>
      <w:r>
        <w:t>research</w:t>
      </w:r>
      <w:proofErr w:type="gramEnd"/>
      <w:r>
        <w:t xml:space="preserve"> question, </w:t>
      </w:r>
    </w:p>
    <w:p w14:paraId="0B90463B" w14:textId="1BDF5217" w:rsidR="001B1749" w:rsidRDefault="00DB4870" w:rsidP="001B1749">
      <w:pPr>
        <w:numPr>
          <w:ilvl w:val="0"/>
          <w:numId w:val="18"/>
        </w:numPr>
      </w:pPr>
      <w:proofErr w:type="gramStart"/>
      <w:r>
        <w:t>main</w:t>
      </w:r>
      <w:proofErr w:type="gramEnd"/>
      <w:r>
        <w:t xml:space="preserve"> argument </w:t>
      </w:r>
    </w:p>
    <w:p w14:paraId="6FD3653A" w14:textId="2D025FFC" w:rsidR="001B1749" w:rsidRDefault="001B1749" w:rsidP="001B1749">
      <w:pPr>
        <w:numPr>
          <w:ilvl w:val="0"/>
          <w:numId w:val="18"/>
        </w:numPr>
      </w:pPr>
      <w:proofErr w:type="gramStart"/>
      <w:r>
        <w:t>and</w:t>
      </w:r>
      <w:proofErr w:type="gramEnd"/>
      <w:r>
        <w:t xml:space="preserve">, if you wish so, a </w:t>
      </w:r>
      <w:r w:rsidR="00894D2D">
        <w:t xml:space="preserve">general review </w:t>
      </w:r>
      <w:r>
        <w:t>comment.</w:t>
      </w:r>
    </w:p>
    <w:p w14:paraId="7E4DC52B" w14:textId="77777777" w:rsidR="007F69C3" w:rsidRDefault="007F69C3" w:rsidP="007F69C3">
      <w:pPr>
        <w:ind w:left="720"/>
      </w:pPr>
    </w:p>
    <w:p w14:paraId="517F27AA" w14:textId="29BEA2A0" w:rsidR="00BE140B" w:rsidRDefault="00DB4870" w:rsidP="00DB4870">
      <w:proofErr w:type="gramStart"/>
      <w:r>
        <w:t>of</w:t>
      </w:r>
      <w:proofErr w:type="gramEnd"/>
      <w:r>
        <w:t xml:space="preserve"> the assigned reading. </w:t>
      </w:r>
      <w:r w:rsidR="00BE140B">
        <w:t xml:space="preserve">The goal is to </w:t>
      </w:r>
      <w:r w:rsidR="001B1749">
        <w:t>summarize and analyze</w:t>
      </w:r>
      <w:r w:rsidR="00BE140B">
        <w:t xml:space="preserve"> the content of the article, not memorize details. By the end of the term, you have a collection of mini-summaries that will allow you to quickly recapitulate the content of the entire semester. </w:t>
      </w:r>
    </w:p>
    <w:p w14:paraId="670A05CA" w14:textId="2A1C27A3" w:rsidR="002B7D60" w:rsidRDefault="007F69C3" w:rsidP="002B7D60">
      <w:pPr>
        <w:spacing w:after="120"/>
      </w:pPr>
      <w:r>
        <w:t xml:space="preserve">You can only read other entries once you have submitted your own. </w:t>
      </w:r>
    </w:p>
    <w:p w14:paraId="7E73FE0C" w14:textId="6A8750D2" w:rsidR="007F69C3" w:rsidRDefault="002B7D60" w:rsidP="002B7D60">
      <w:pPr>
        <w:spacing w:after="120"/>
      </w:pPr>
      <w:r>
        <w:t>Expect between 40 and (rarely) 60 pages of reading assignments each week. Please manage your time wisely.</w:t>
      </w:r>
    </w:p>
    <w:p w14:paraId="78E85A07" w14:textId="4980A6EA" w:rsidR="0090262F" w:rsidRDefault="004874E8" w:rsidP="002B7D60">
      <w:pPr>
        <w:spacing w:after="120"/>
      </w:pPr>
      <w:r>
        <w:t>Notes for each reading</w:t>
      </w:r>
      <w:r w:rsidR="00BE140B">
        <w:t xml:space="preserve"> </w:t>
      </w:r>
      <w:r w:rsidR="00C04E87">
        <w:t xml:space="preserve">are graded </w:t>
      </w:r>
      <w:r w:rsidR="00717A50">
        <w:t>on a scale of 1-5 and make up</w:t>
      </w:r>
      <w:r>
        <w:t xml:space="preserve"> together</w:t>
      </w:r>
      <w:r w:rsidR="00717A50">
        <w:t xml:space="preserve"> 30</w:t>
      </w:r>
      <w:r w:rsidR="00C04E87">
        <w:t>% of your final grade.</w:t>
      </w:r>
      <w:r w:rsidR="00BE140B">
        <w:t xml:space="preserve"> </w:t>
      </w:r>
    </w:p>
    <w:p w14:paraId="6A4406BE" w14:textId="77777777" w:rsidR="007F69C3" w:rsidRDefault="007F69C3" w:rsidP="00DB4870"/>
    <w:p w14:paraId="53D94CF3" w14:textId="77777777" w:rsidR="00B2260D" w:rsidRDefault="00B2260D" w:rsidP="00DB4870"/>
    <w:p w14:paraId="06CA6DC9" w14:textId="66CB4B22" w:rsidR="00DB4870" w:rsidRPr="003E0A6B" w:rsidRDefault="00DB4870" w:rsidP="0090262F">
      <w:pPr>
        <w:spacing w:line="360" w:lineRule="auto"/>
      </w:pPr>
      <w:r w:rsidRPr="00DB4870">
        <w:rPr>
          <w:b/>
          <w:u w:val="single"/>
        </w:rPr>
        <w:t>Essay I</w:t>
      </w:r>
      <w:r w:rsidR="00BC321F" w:rsidRPr="00A21715">
        <w:rPr>
          <w:b/>
          <w:u w:val="single"/>
        </w:rPr>
        <w:t xml:space="preserve">: </w:t>
      </w:r>
      <w:r w:rsidR="00A21715" w:rsidRPr="00A21715">
        <w:rPr>
          <w:b/>
          <w:u w:val="single"/>
        </w:rPr>
        <w:t>25%</w:t>
      </w:r>
      <w:r w:rsidR="00A21715">
        <w:rPr>
          <w:b/>
          <w:u w:val="single"/>
        </w:rPr>
        <w:t xml:space="preserve"> </w:t>
      </w:r>
      <w:r w:rsidR="00551955">
        <w:rPr>
          <w:u w:val="single"/>
        </w:rPr>
        <w:t>open</w:t>
      </w:r>
      <w:r w:rsidR="00BC321F" w:rsidRPr="00A21715">
        <w:rPr>
          <w:u w:val="single"/>
        </w:rPr>
        <w:t xml:space="preserve"> </w:t>
      </w:r>
      <w:r w:rsidR="00CD3063">
        <w:t>(10</w:t>
      </w:r>
      <w:r w:rsidR="003E0A6B">
        <w:t xml:space="preserve"> pages max.)</w:t>
      </w:r>
      <w:r w:rsidR="00A21715">
        <w:t xml:space="preserve"> </w:t>
      </w:r>
    </w:p>
    <w:p w14:paraId="04D2A606" w14:textId="4AFE6A6B" w:rsidR="0090262F" w:rsidRDefault="001B1749" w:rsidP="00DB4870">
      <w:r>
        <w:t>For the first written assignment, y</w:t>
      </w:r>
      <w:r w:rsidR="0090262F">
        <w:t xml:space="preserve">ou </w:t>
      </w:r>
      <w:r>
        <w:t>can</w:t>
      </w:r>
      <w:r w:rsidR="0090262F">
        <w:t xml:space="preserve"> </w:t>
      </w:r>
      <w:r w:rsidR="00E51793">
        <w:t xml:space="preserve">independently </w:t>
      </w:r>
      <w:r w:rsidR="0090262F">
        <w:t xml:space="preserve">choose a </w:t>
      </w:r>
      <w:r w:rsidR="002F1827">
        <w:t>topic</w:t>
      </w:r>
      <w:r w:rsidR="0090262F">
        <w:t xml:space="preserve"> for discussion in </w:t>
      </w:r>
      <w:r>
        <w:t>as long as it</w:t>
      </w:r>
      <w:r w:rsidR="00E51793">
        <w:t xml:space="preserve"> fits into the general framework </w:t>
      </w:r>
      <w:r w:rsidR="0090262F">
        <w:t xml:space="preserve">(for instance, </w:t>
      </w:r>
      <w:r w:rsidR="00717525">
        <w:t xml:space="preserve">second-wave </w:t>
      </w:r>
      <w:r w:rsidR="0090262F">
        <w:t xml:space="preserve">feminism and gender </w:t>
      </w:r>
      <w:r w:rsidR="002F1827">
        <w:t>equality</w:t>
      </w:r>
      <w:r w:rsidR="0090262F">
        <w:t xml:space="preserve"> in the U.S., </w:t>
      </w:r>
      <w:r w:rsidR="00E51793">
        <w:t>Gaullism</w:t>
      </w:r>
      <w:r w:rsidR="0090262F">
        <w:t xml:space="preserve"> in France, anti-Semitic purges in Poland, </w:t>
      </w:r>
      <w:r w:rsidR="00CD3063">
        <w:t>Stonewall uprising</w:t>
      </w:r>
      <w:r w:rsidR="0090262F">
        <w:t xml:space="preserve">, etc.).  </w:t>
      </w:r>
      <w:r w:rsidR="0047708A">
        <w:t xml:space="preserve">You are expected to base your analysis on </w:t>
      </w:r>
      <w:r w:rsidR="0047708A" w:rsidRPr="00E51793">
        <w:rPr>
          <w:b/>
        </w:rPr>
        <w:t>at least two</w:t>
      </w:r>
      <w:r w:rsidR="0047708A">
        <w:t xml:space="preserve"> </w:t>
      </w:r>
      <w:r w:rsidR="0047708A" w:rsidRPr="007F69C3">
        <w:rPr>
          <w:b/>
        </w:rPr>
        <w:t>primary sources</w:t>
      </w:r>
      <w:r w:rsidR="0047708A">
        <w:t xml:space="preserve">. </w:t>
      </w:r>
      <w:r w:rsidR="0090262F">
        <w:t xml:space="preserve">You have to introduce a research question, a thesis and a well-structured argument </w:t>
      </w:r>
      <w:r w:rsidR="007F69C3">
        <w:t xml:space="preserve">based on your research </w:t>
      </w:r>
      <w:r w:rsidR="0090262F">
        <w:t xml:space="preserve">highlighting the relevance of your case study. </w:t>
      </w:r>
    </w:p>
    <w:p w14:paraId="541EC08F" w14:textId="77777777" w:rsidR="003E0A6B" w:rsidRDefault="003E0A6B" w:rsidP="00DB4870"/>
    <w:p w14:paraId="3B412B0B" w14:textId="43BC34BB" w:rsidR="00BC321F" w:rsidRDefault="00BC321F" w:rsidP="00BC321F">
      <w:r w:rsidRPr="0016629A">
        <w:t xml:space="preserve">Please </w:t>
      </w:r>
      <w:r>
        <w:t>declare</w:t>
      </w:r>
      <w:r w:rsidRPr="0016629A">
        <w:t xml:space="preserve"> </w:t>
      </w:r>
      <w:r w:rsidRPr="0016629A">
        <w:rPr>
          <w:b/>
        </w:rPr>
        <w:t xml:space="preserve">your choice of </w:t>
      </w:r>
      <w:r>
        <w:rPr>
          <w:b/>
        </w:rPr>
        <w:t>topic</w:t>
      </w:r>
      <w:r w:rsidRPr="0016629A">
        <w:t xml:space="preserve"> </w:t>
      </w:r>
      <w:r w:rsidRPr="0016629A">
        <w:rPr>
          <w:b/>
        </w:rPr>
        <w:t xml:space="preserve">by </w:t>
      </w:r>
      <w:r w:rsidR="007F69C3">
        <w:rPr>
          <w:b/>
        </w:rPr>
        <w:t>October 27</w:t>
      </w:r>
      <w:r w:rsidRPr="0016629A">
        <w:rPr>
          <w:b/>
        </w:rPr>
        <w:t>, 201</w:t>
      </w:r>
      <w:r>
        <w:rPr>
          <w:b/>
        </w:rPr>
        <w:t>9</w:t>
      </w:r>
      <w:r w:rsidRPr="0016629A">
        <w:t>.</w:t>
      </w:r>
      <w:r>
        <w:t xml:space="preserve"> You will find the journal “Essay I” on blackboard. Please enter your choice here and add the literature and sources you wish to consult to complete this assignment. The content of your journal entry is only accessible to you and the instructor. </w:t>
      </w:r>
    </w:p>
    <w:p w14:paraId="683D4D52" w14:textId="77777777" w:rsidR="0047708A" w:rsidRDefault="0047708A" w:rsidP="00DB4870"/>
    <w:p w14:paraId="2037E1D0" w14:textId="6048C570" w:rsidR="0090262F" w:rsidRDefault="0090262F" w:rsidP="0090262F">
      <w:pPr>
        <w:spacing w:line="360" w:lineRule="auto"/>
        <w:rPr>
          <w:b/>
        </w:rPr>
      </w:pPr>
      <w:r w:rsidRPr="00D37390">
        <w:rPr>
          <w:b/>
        </w:rPr>
        <w:t xml:space="preserve">Deadline: </w:t>
      </w:r>
      <w:r>
        <w:rPr>
          <w:b/>
        </w:rPr>
        <w:t>November 10</w:t>
      </w:r>
      <w:r w:rsidRPr="00D37390">
        <w:rPr>
          <w:b/>
        </w:rPr>
        <w:t>, 2018</w:t>
      </w:r>
      <w:r w:rsidR="00894D2D">
        <w:rPr>
          <w:b/>
        </w:rPr>
        <w:t xml:space="preserve"> at 11.59 pm </w:t>
      </w:r>
    </w:p>
    <w:p w14:paraId="12CC2CD1" w14:textId="77777777" w:rsidR="0047708A" w:rsidRPr="00D37390" w:rsidRDefault="0047708A" w:rsidP="0090262F">
      <w:pPr>
        <w:spacing w:line="360" w:lineRule="auto"/>
        <w:rPr>
          <w:b/>
        </w:rPr>
      </w:pPr>
    </w:p>
    <w:p w14:paraId="1ADEB3CB" w14:textId="2055B263" w:rsidR="0090262F" w:rsidRPr="003E0A6B" w:rsidRDefault="003E0A6B" w:rsidP="0090262F">
      <w:r w:rsidRPr="003E0A6B">
        <w:rPr>
          <w:b/>
          <w:u w:val="single"/>
        </w:rPr>
        <w:t>Essay II</w:t>
      </w:r>
      <w:r w:rsidR="00BC321F">
        <w:rPr>
          <w:b/>
          <w:u w:val="single"/>
        </w:rPr>
        <w:t xml:space="preserve">: </w:t>
      </w:r>
      <w:r w:rsidR="00894D2D">
        <w:rPr>
          <w:b/>
          <w:u w:val="single"/>
        </w:rPr>
        <w:t xml:space="preserve">20% </w:t>
      </w:r>
      <w:r w:rsidR="00BC321F">
        <w:rPr>
          <w:b/>
          <w:u w:val="single"/>
        </w:rPr>
        <w:t>Baltimore</w:t>
      </w:r>
      <w:r>
        <w:t xml:space="preserve"> (</w:t>
      </w:r>
      <w:r w:rsidR="00CD3063">
        <w:t>10</w:t>
      </w:r>
      <w:r>
        <w:t xml:space="preserve"> pages max.)</w:t>
      </w:r>
    </w:p>
    <w:p w14:paraId="5CB5930A" w14:textId="77777777" w:rsidR="003E0A6B" w:rsidRDefault="003E0A6B" w:rsidP="0090262F"/>
    <w:p w14:paraId="7CE210B3" w14:textId="77777777" w:rsidR="00717525" w:rsidRDefault="00717525" w:rsidP="003E0A6B">
      <w:r>
        <w:t>For the second essay, please choose a topic that deals with Baltimore’s past and (loosely) fits into our focus of the 1960s, the pre-history and legacies of that decade.</w:t>
      </w:r>
    </w:p>
    <w:p w14:paraId="44AC8613" w14:textId="77777777" w:rsidR="00717525" w:rsidRDefault="00717525" w:rsidP="003E0A6B"/>
    <w:p w14:paraId="0F666707" w14:textId="763FCA2A" w:rsidR="003E0A6B" w:rsidRDefault="00717525" w:rsidP="003E0A6B">
      <w:r>
        <w:t xml:space="preserve">You are free to </w:t>
      </w:r>
      <w:r w:rsidR="007F69C3">
        <w:t xml:space="preserve">replace or </w:t>
      </w:r>
      <w:r>
        <w:t xml:space="preserve">complement this </w:t>
      </w:r>
      <w:r w:rsidR="007F69C3">
        <w:t xml:space="preserve">classic format of a written </w:t>
      </w:r>
      <w:r>
        <w:t>assignment (</w:t>
      </w:r>
      <w:r w:rsidR="007F69C3">
        <w:t xml:space="preserve">e.g. </w:t>
      </w:r>
      <w:r>
        <w:t xml:space="preserve">in return for page reduction) </w:t>
      </w:r>
      <w:r w:rsidR="007F69C3">
        <w:t>with a</w:t>
      </w:r>
      <w:r w:rsidR="00FA1910">
        <w:t xml:space="preserve">n </w:t>
      </w:r>
      <w:proofErr w:type="spellStart"/>
      <w:r w:rsidR="00FA1910">
        <w:t>instagram</w:t>
      </w:r>
      <w:proofErr w:type="spellEnd"/>
      <w:r w:rsidR="00FA1910">
        <w:t xml:space="preserve"> story,</w:t>
      </w:r>
      <w:r w:rsidR="007F69C3">
        <w:t xml:space="preserve"> blog entry, </w:t>
      </w:r>
      <w:proofErr w:type="gramStart"/>
      <w:r w:rsidR="007F69C3">
        <w:t>a</w:t>
      </w:r>
      <w:proofErr w:type="gramEnd"/>
      <w:r w:rsidR="007F69C3">
        <w:t xml:space="preserve"> newsletter article or</w:t>
      </w:r>
      <w:r>
        <w:t xml:space="preserve"> </w:t>
      </w:r>
      <w:proofErr w:type="spellStart"/>
      <w:r>
        <w:t>youtube</w:t>
      </w:r>
      <w:proofErr w:type="spellEnd"/>
      <w:r>
        <w:t xml:space="preserve"> video. </w:t>
      </w:r>
      <w:r w:rsidR="007F69C3">
        <w:t xml:space="preserve">Please consider ways of including our community </w:t>
      </w:r>
      <w:proofErr w:type="gramStart"/>
      <w:r w:rsidR="007F69C3">
        <w:t>partners</w:t>
      </w:r>
      <w:proofErr w:type="gramEnd"/>
      <w:r w:rsidR="007F69C3">
        <w:t xml:space="preserve"> and/ or sharing your work and experiences with them and the broader public. </w:t>
      </w:r>
    </w:p>
    <w:p w14:paraId="58FF6127" w14:textId="77777777" w:rsidR="007F69C3" w:rsidRDefault="007F69C3" w:rsidP="003E0A6B"/>
    <w:p w14:paraId="1C0F32B6" w14:textId="047A6DD6" w:rsidR="007F69C3" w:rsidRDefault="007F69C3" w:rsidP="003E0A6B">
      <w:r>
        <w:t>Whatever you choose to do and focus on, the goal is to present historical research in a manner that highlights the relevance, validity, and soundness of your findings and arguments.</w:t>
      </w:r>
    </w:p>
    <w:p w14:paraId="1E53AFB2" w14:textId="77777777" w:rsidR="002B7D60" w:rsidRDefault="002B7D60" w:rsidP="003E0A6B"/>
    <w:p w14:paraId="0B880BF2" w14:textId="259BC24E" w:rsidR="002B7D60" w:rsidRDefault="002B7D60" w:rsidP="003E0A6B">
      <w:r>
        <w:t xml:space="preserve">For your convenience, you will receive a research guide with a list of selected archives, archival sources, and secondary literature to help you identify a topic of your interest. </w:t>
      </w:r>
    </w:p>
    <w:p w14:paraId="67D46F60" w14:textId="77777777" w:rsidR="007F69C3" w:rsidRDefault="007F69C3" w:rsidP="003E0A6B"/>
    <w:p w14:paraId="5BC19E66" w14:textId="08C5B617" w:rsidR="007F69C3" w:rsidRDefault="007F69C3" w:rsidP="003E0A6B">
      <w:r>
        <w:t xml:space="preserve">Please declare your topic, guiding research question and argument as well as a selection of primary and secondary sources you wish to consult to make your case in the corresponding journal on blackboard </w:t>
      </w:r>
      <w:r w:rsidRPr="007F69C3">
        <w:rPr>
          <w:b/>
        </w:rPr>
        <w:t>by December 1, 2019</w:t>
      </w:r>
      <w:r>
        <w:t>.</w:t>
      </w:r>
    </w:p>
    <w:p w14:paraId="55BDBDBE" w14:textId="77777777" w:rsidR="00717525" w:rsidRDefault="00717525" w:rsidP="003E0A6B"/>
    <w:p w14:paraId="6FACCF9C" w14:textId="77777777" w:rsidR="00717525" w:rsidRDefault="00717525" w:rsidP="003E0A6B"/>
    <w:p w14:paraId="72779210" w14:textId="23872B65" w:rsidR="0090262F" w:rsidRDefault="007F69C3" w:rsidP="0090262F">
      <w:pPr>
        <w:spacing w:line="360" w:lineRule="auto"/>
        <w:rPr>
          <w:b/>
        </w:rPr>
      </w:pPr>
      <w:r>
        <w:rPr>
          <w:b/>
        </w:rPr>
        <w:t>Deadline: December 12, 2019</w:t>
      </w:r>
      <w:r w:rsidR="00894D2D">
        <w:rPr>
          <w:b/>
        </w:rPr>
        <w:t xml:space="preserve"> at 11.59 pm</w:t>
      </w:r>
    </w:p>
    <w:p w14:paraId="72566B34" w14:textId="77777777" w:rsidR="008447E0" w:rsidRDefault="008447E0" w:rsidP="008447E0">
      <w:pPr>
        <w:pStyle w:val="Heading1"/>
      </w:pPr>
      <w:r>
        <w:t>All Written A</w:t>
      </w:r>
      <w:r w:rsidRPr="00971606">
        <w:t>ssignments</w:t>
      </w:r>
      <w:r>
        <w:t xml:space="preserve"> - Formal Requirements </w:t>
      </w:r>
    </w:p>
    <w:p w14:paraId="547126A5" w14:textId="77777777" w:rsidR="00DD6A8C" w:rsidRPr="00DD6A8C" w:rsidRDefault="00DD6A8C" w:rsidP="00DD6A8C"/>
    <w:p w14:paraId="0F0AC291" w14:textId="4A12A8D2" w:rsidR="00BC321F" w:rsidRDefault="00717525" w:rsidP="00BC321F">
      <w:pPr>
        <w:numPr>
          <w:ilvl w:val="0"/>
          <w:numId w:val="14"/>
        </w:numPr>
        <w:jc w:val="both"/>
      </w:pPr>
      <w:proofErr w:type="gramStart"/>
      <w:r>
        <w:t>normal</w:t>
      </w:r>
      <w:proofErr w:type="gramEnd"/>
      <w:r>
        <w:t xml:space="preserve"> m</w:t>
      </w:r>
      <w:r w:rsidR="00BC321F">
        <w:t>argins, 12 pt. fo</w:t>
      </w:r>
      <w:r>
        <w:t xml:space="preserve">nt size, font: Times New Roman </w:t>
      </w:r>
      <w:r w:rsidR="00BC321F">
        <w:t xml:space="preserve">or similar. </w:t>
      </w:r>
    </w:p>
    <w:p w14:paraId="2AD6F1BE" w14:textId="52C0CFC8" w:rsidR="00BC321F" w:rsidRDefault="00717525" w:rsidP="00BC321F">
      <w:pPr>
        <w:numPr>
          <w:ilvl w:val="0"/>
          <w:numId w:val="14"/>
        </w:numPr>
        <w:jc w:val="both"/>
      </w:pPr>
      <w:proofErr w:type="gramStart"/>
      <w:r>
        <w:t>a</w:t>
      </w:r>
      <w:r w:rsidR="00BC321F">
        <w:t>dd</w:t>
      </w:r>
      <w:proofErr w:type="gramEnd"/>
      <w:r w:rsidR="00BC321F">
        <w:t xml:space="preserve"> a title to any written assignment (give it character)</w:t>
      </w:r>
    </w:p>
    <w:p w14:paraId="1304E14A" w14:textId="1C037D4A" w:rsidR="00BC321F" w:rsidRDefault="00717525" w:rsidP="00BC321F">
      <w:pPr>
        <w:numPr>
          <w:ilvl w:val="0"/>
          <w:numId w:val="14"/>
        </w:numPr>
        <w:jc w:val="both"/>
      </w:pPr>
      <w:proofErr w:type="gramStart"/>
      <w:r>
        <w:t>s</w:t>
      </w:r>
      <w:r w:rsidR="00BC321F">
        <w:t>u</w:t>
      </w:r>
      <w:r>
        <w:t>bmit</w:t>
      </w:r>
      <w:proofErr w:type="gramEnd"/>
      <w:r>
        <w:t xml:space="preserve"> via </w:t>
      </w:r>
      <w:proofErr w:type="spellStart"/>
      <w:r>
        <w:t>turnitin</w:t>
      </w:r>
      <w:proofErr w:type="spellEnd"/>
      <w:r>
        <w:t xml:space="preserve"> on blackboard</w:t>
      </w:r>
      <w:r w:rsidR="00BC321F">
        <w:t xml:space="preserve"> </w:t>
      </w:r>
    </w:p>
    <w:p w14:paraId="3D439080" w14:textId="50C3D674" w:rsidR="00BC321F" w:rsidRDefault="00717525" w:rsidP="00BC321F">
      <w:pPr>
        <w:numPr>
          <w:ilvl w:val="0"/>
          <w:numId w:val="14"/>
        </w:numPr>
        <w:jc w:val="both"/>
      </w:pPr>
      <w:proofErr w:type="gramStart"/>
      <w:r>
        <w:t>a</w:t>
      </w:r>
      <w:r w:rsidR="00BC321F">
        <w:t>dd</w:t>
      </w:r>
      <w:proofErr w:type="gramEnd"/>
      <w:r w:rsidR="00BC321F">
        <w:t xml:space="preserve"> page numbers</w:t>
      </w:r>
    </w:p>
    <w:p w14:paraId="640B5650" w14:textId="1C884EA6" w:rsidR="00BC321F" w:rsidRDefault="00717525" w:rsidP="00BC321F">
      <w:pPr>
        <w:numPr>
          <w:ilvl w:val="0"/>
          <w:numId w:val="14"/>
        </w:numPr>
        <w:jc w:val="both"/>
      </w:pPr>
      <w:proofErr w:type="gramStart"/>
      <w:r>
        <w:t>l</w:t>
      </w:r>
      <w:r w:rsidR="00BC321F">
        <w:t>ist</w:t>
      </w:r>
      <w:proofErr w:type="gramEnd"/>
      <w:r w:rsidR="00BC321F">
        <w:t xml:space="preserve"> of references</w:t>
      </w:r>
      <w:r>
        <w:t xml:space="preserve">/ bibliography on </w:t>
      </w:r>
      <w:r w:rsidR="00BC321F">
        <w:t>separate page</w:t>
      </w:r>
      <w:r>
        <w:t xml:space="preserve"> (doesn’t count towards page max</w:t>
      </w:r>
      <w:r w:rsidR="00BC321F">
        <w:t>)</w:t>
      </w:r>
    </w:p>
    <w:p w14:paraId="21FB36C5" w14:textId="486096C2" w:rsidR="00BC321F" w:rsidRDefault="00717525" w:rsidP="00BC321F">
      <w:pPr>
        <w:numPr>
          <w:ilvl w:val="0"/>
          <w:numId w:val="14"/>
        </w:numPr>
        <w:jc w:val="both"/>
      </w:pPr>
      <w:proofErr w:type="gramStart"/>
      <w:r>
        <w:t>a</w:t>
      </w:r>
      <w:r w:rsidR="00BC321F">
        <w:t>dd</w:t>
      </w:r>
      <w:proofErr w:type="gramEnd"/>
      <w:r w:rsidR="00BC321F">
        <w:t xml:space="preserve"> your name and basic course information</w:t>
      </w:r>
    </w:p>
    <w:p w14:paraId="3D70F923" w14:textId="77777777" w:rsidR="00BC321F" w:rsidRDefault="00BC321F" w:rsidP="00BC321F">
      <w:pPr>
        <w:numPr>
          <w:ilvl w:val="0"/>
          <w:numId w:val="14"/>
        </w:numPr>
        <w:jc w:val="both"/>
      </w:pPr>
      <w:proofErr w:type="gramStart"/>
      <w:r>
        <w:t>file</w:t>
      </w:r>
      <w:proofErr w:type="gramEnd"/>
      <w:r>
        <w:t xml:space="preserve"> names: ALWAYS add your last name (no spaces in file names)</w:t>
      </w:r>
    </w:p>
    <w:p w14:paraId="321277D3" w14:textId="77777777" w:rsidR="00BC321F" w:rsidRDefault="00BC321F" w:rsidP="00BC321F">
      <w:pPr>
        <w:numPr>
          <w:ilvl w:val="0"/>
          <w:numId w:val="14"/>
        </w:numPr>
        <w:jc w:val="both"/>
      </w:pPr>
      <w:proofErr w:type="gramStart"/>
      <w:r>
        <w:t>check</w:t>
      </w:r>
      <w:proofErr w:type="gramEnd"/>
      <w:r>
        <w:t xml:space="preserve"> the rules for academic integrity</w:t>
      </w:r>
    </w:p>
    <w:p w14:paraId="7042BC17" w14:textId="77777777" w:rsidR="0090262F" w:rsidRDefault="0090262F" w:rsidP="0090262F">
      <w:pPr>
        <w:jc w:val="both"/>
      </w:pPr>
    </w:p>
    <w:p w14:paraId="76854B0F" w14:textId="77777777" w:rsidR="005B3243" w:rsidRDefault="005B3243" w:rsidP="005B3243">
      <w:pPr>
        <w:jc w:val="both"/>
        <w:rPr>
          <w:rFonts w:eastAsiaTheme="minorHAnsi" w:cstheme="minorBidi"/>
          <w:szCs w:val="22"/>
        </w:rPr>
      </w:pPr>
      <w:r w:rsidRPr="005B3243">
        <w:rPr>
          <w:rFonts w:eastAsiaTheme="minorHAnsi" w:cstheme="minorBidi"/>
          <w:szCs w:val="22"/>
        </w:rPr>
        <w:t xml:space="preserve">In addition to the formal requirements, written assignments are graded based on the primary and secondary sources consulted, clarity of argument, style of writing, and organization. </w:t>
      </w:r>
    </w:p>
    <w:p w14:paraId="3C845A22" w14:textId="77777777" w:rsidR="00717525" w:rsidRPr="005B3243" w:rsidRDefault="00717525" w:rsidP="005B3243">
      <w:pPr>
        <w:jc w:val="both"/>
        <w:rPr>
          <w:rFonts w:eastAsiaTheme="minorHAnsi" w:cstheme="minorBidi"/>
          <w:szCs w:val="22"/>
        </w:rPr>
      </w:pPr>
    </w:p>
    <w:p w14:paraId="7D3CC69E" w14:textId="77777777" w:rsidR="005B3243" w:rsidRPr="00D47F95" w:rsidRDefault="005B3243" w:rsidP="009C531E">
      <w:pPr>
        <w:pStyle w:val="Heading1"/>
        <w:spacing w:line="600" w:lineRule="auto"/>
        <w:jc w:val="left"/>
      </w:pPr>
      <w:r w:rsidRPr="00D47F95">
        <w:t>Grading:</w:t>
      </w:r>
    </w:p>
    <w:p w14:paraId="1F9CA63E" w14:textId="77777777" w:rsidR="005B3243" w:rsidRDefault="005B3243" w:rsidP="009C531E">
      <w:pPr>
        <w:numPr>
          <w:ilvl w:val="0"/>
          <w:numId w:val="13"/>
        </w:numPr>
        <w:spacing w:line="360" w:lineRule="auto"/>
        <w:ind w:left="990"/>
      </w:pPr>
      <w:r>
        <w:t>25% Participation</w:t>
      </w:r>
    </w:p>
    <w:p w14:paraId="57A26254" w14:textId="79DC57A2" w:rsidR="005B3243" w:rsidRDefault="00894D2D" w:rsidP="009C531E">
      <w:pPr>
        <w:numPr>
          <w:ilvl w:val="0"/>
          <w:numId w:val="13"/>
        </w:numPr>
        <w:spacing w:line="360" w:lineRule="auto"/>
        <w:ind w:left="990"/>
      </w:pPr>
      <w:r>
        <w:t>30</w:t>
      </w:r>
      <w:r w:rsidR="005B3243">
        <w:t xml:space="preserve">% Reading Notes </w:t>
      </w:r>
    </w:p>
    <w:p w14:paraId="0BA30723" w14:textId="77777777" w:rsidR="005B3243" w:rsidRDefault="005B3243" w:rsidP="009C531E">
      <w:pPr>
        <w:numPr>
          <w:ilvl w:val="0"/>
          <w:numId w:val="13"/>
        </w:numPr>
        <w:spacing w:line="360" w:lineRule="auto"/>
        <w:ind w:left="990"/>
      </w:pPr>
      <w:r>
        <w:t>25% Essay I (independent)</w:t>
      </w:r>
    </w:p>
    <w:p w14:paraId="08557C4C" w14:textId="77E90657" w:rsidR="005B3243" w:rsidRDefault="00894D2D" w:rsidP="009C531E">
      <w:pPr>
        <w:numPr>
          <w:ilvl w:val="0"/>
          <w:numId w:val="13"/>
        </w:numPr>
        <w:spacing w:line="360" w:lineRule="auto"/>
        <w:ind w:left="990"/>
      </w:pPr>
      <w:r>
        <w:t>20</w:t>
      </w:r>
      <w:r w:rsidR="005B3243">
        <w:t>% Essay II (Baltimore)</w:t>
      </w:r>
    </w:p>
    <w:p w14:paraId="528E1406" w14:textId="77777777" w:rsidR="005B3243" w:rsidRDefault="005B3243" w:rsidP="005B3243">
      <w:pPr>
        <w:widowControl w:val="0"/>
        <w:autoSpaceDE w:val="0"/>
        <w:autoSpaceDN w:val="0"/>
        <w:adjustRightInd w:val="0"/>
        <w:rPr>
          <w:rFonts w:eastAsiaTheme="minorEastAsia"/>
          <w:lang w:eastAsia="ja-JP"/>
        </w:rPr>
      </w:pPr>
    </w:p>
    <w:p w14:paraId="702CB74E"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 xml:space="preserve">Grade Scale (JHU standard): </w:t>
      </w:r>
    </w:p>
    <w:p w14:paraId="7E81313B" w14:textId="77777777" w:rsidR="005B3243" w:rsidRDefault="005B3243" w:rsidP="005B3243">
      <w:pPr>
        <w:widowControl w:val="0"/>
        <w:autoSpaceDE w:val="0"/>
        <w:autoSpaceDN w:val="0"/>
        <w:adjustRightInd w:val="0"/>
        <w:rPr>
          <w:rFonts w:eastAsiaTheme="minorEastAsia"/>
          <w:lang w:eastAsia="ja-JP"/>
        </w:rPr>
      </w:pPr>
    </w:p>
    <w:p w14:paraId="0EF3DF91" w14:textId="77777777" w:rsidR="005B3243" w:rsidRDefault="005B3243" w:rsidP="005B3243">
      <w:pPr>
        <w:widowControl w:val="0"/>
        <w:autoSpaceDE w:val="0"/>
        <w:autoSpaceDN w:val="0"/>
        <w:adjustRightInd w:val="0"/>
        <w:rPr>
          <w:rFonts w:eastAsiaTheme="minorEastAsia"/>
          <w:lang w:eastAsia="ja-JP"/>
        </w:rPr>
        <w:sectPr w:rsidR="005B3243" w:rsidSect="005B3243">
          <w:headerReference w:type="even" r:id="rId9"/>
          <w:footerReference w:type="even" r:id="rId10"/>
          <w:footerReference w:type="default" r:id="rId11"/>
          <w:headerReference w:type="first" r:id="rId12"/>
          <w:pgSz w:w="12240" w:h="15840"/>
          <w:pgMar w:top="1440" w:right="1800" w:bottom="1440" w:left="1800" w:header="720" w:footer="720" w:gutter="0"/>
          <w:cols w:space="720"/>
          <w:titlePg/>
          <w:docGrid w:linePitch="360"/>
        </w:sectPr>
      </w:pPr>
    </w:p>
    <w:p w14:paraId="29EA63AB" w14:textId="13DFE228"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95-100: A,</w:t>
      </w:r>
    </w:p>
    <w:p w14:paraId="1FFE675F"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90-94: A-</w:t>
      </w:r>
    </w:p>
    <w:p w14:paraId="7DD06F97"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 xml:space="preserve">87-89: B+ </w:t>
      </w:r>
    </w:p>
    <w:p w14:paraId="4055EA05"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83-86: B</w:t>
      </w:r>
    </w:p>
    <w:p w14:paraId="3AFF8687"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80-82: B-</w:t>
      </w:r>
    </w:p>
    <w:p w14:paraId="77D8B22B"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 xml:space="preserve">77-79: C+ </w:t>
      </w:r>
    </w:p>
    <w:p w14:paraId="4F38269D"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73-76: C</w:t>
      </w:r>
    </w:p>
    <w:p w14:paraId="382E2CC7"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 xml:space="preserve">70-72: C- </w:t>
      </w:r>
    </w:p>
    <w:p w14:paraId="5E789CAB"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67-69: D+</w:t>
      </w:r>
    </w:p>
    <w:p w14:paraId="541F25CF"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63-66: D</w:t>
      </w:r>
    </w:p>
    <w:p w14:paraId="49FA604C"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 xml:space="preserve">60-62: D- </w:t>
      </w:r>
    </w:p>
    <w:p w14:paraId="254D253E" w14:textId="77777777" w:rsidR="005B3243" w:rsidRPr="005B3243" w:rsidRDefault="005B3243" w:rsidP="005B3243">
      <w:pPr>
        <w:widowControl w:val="0"/>
        <w:autoSpaceDE w:val="0"/>
        <w:autoSpaceDN w:val="0"/>
        <w:adjustRightInd w:val="0"/>
        <w:rPr>
          <w:rFonts w:eastAsiaTheme="minorEastAsia"/>
          <w:lang w:eastAsia="ja-JP"/>
        </w:rPr>
      </w:pPr>
      <w:r w:rsidRPr="005B3243">
        <w:rPr>
          <w:rFonts w:eastAsiaTheme="minorEastAsia"/>
          <w:lang w:eastAsia="ja-JP"/>
        </w:rPr>
        <w:t>59 or below: F</w:t>
      </w:r>
    </w:p>
    <w:p w14:paraId="3E2529E8" w14:textId="77777777" w:rsidR="005B3243" w:rsidRDefault="005B3243" w:rsidP="005B3243">
      <w:pPr>
        <w:widowControl w:val="0"/>
        <w:autoSpaceDE w:val="0"/>
        <w:autoSpaceDN w:val="0"/>
        <w:adjustRightInd w:val="0"/>
        <w:rPr>
          <w:rFonts w:eastAsiaTheme="minorEastAsia"/>
          <w:lang w:eastAsia="ja-JP"/>
        </w:rPr>
        <w:sectPr w:rsidR="005B3243" w:rsidSect="005B3243">
          <w:type w:val="continuous"/>
          <w:pgSz w:w="12240" w:h="15840"/>
          <w:pgMar w:top="1440" w:right="1800" w:bottom="1440" w:left="1800" w:header="720" w:footer="720" w:gutter="0"/>
          <w:cols w:num="3" w:space="720"/>
          <w:titlePg/>
          <w:docGrid w:linePitch="360"/>
        </w:sectPr>
      </w:pPr>
    </w:p>
    <w:p w14:paraId="32EBEE87" w14:textId="3CD478A5" w:rsidR="005B3243" w:rsidRPr="005B3243" w:rsidRDefault="005B3243" w:rsidP="005B3243">
      <w:pPr>
        <w:widowControl w:val="0"/>
        <w:autoSpaceDE w:val="0"/>
        <w:autoSpaceDN w:val="0"/>
        <w:adjustRightInd w:val="0"/>
        <w:rPr>
          <w:rFonts w:eastAsiaTheme="minorEastAsia"/>
          <w:lang w:eastAsia="ja-JP"/>
        </w:rPr>
      </w:pPr>
    </w:p>
    <w:p w14:paraId="3D4A950D" w14:textId="77777777" w:rsidR="005B3243" w:rsidRDefault="005B3243" w:rsidP="005B3243">
      <w:pPr>
        <w:widowControl w:val="0"/>
        <w:autoSpaceDE w:val="0"/>
        <w:autoSpaceDN w:val="0"/>
        <w:adjustRightInd w:val="0"/>
        <w:rPr>
          <w:rFonts w:eastAsiaTheme="minorEastAsia"/>
          <w:lang w:eastAsia="ja-JP"/>
        </w:rPr>
      </w:pPr>
    </w:p>
    <w:p w14:paraId="3D9E40D3" w14:textId="77777777" w:rsidR="009C531E" w:rsidRDefault="009C531E" w:rsidP="009C531E">
      <w:pPr>
        <w:spacing w:before="80"/>
        <w:jc w:val="center"/>
        <w:rPr>
          <w:b/>
        </w:rPr>
      </w:pPr>
      <w:r>
        <w:rPr>
          <w:b/>
        </w:rPr>
        <w:t>-----------------------------------------</w:t>
      </w:r>
    </w:p>
    <w:p w14:paraId="624CBF44" w14:textId="77777777" w:rsidR="009C531E" w:rsidRDefault="009C531E" w:rsidP="005B3243">
      <w:pPr>
        <w:widowControl w:val="0"/>
        <w:autoSpaceDE w:val="0"/>
        <w:autoSpaceDN w:val="0"/>
        <w:adjustRightInd w:val="0"/>
        <w:rPr>
          <w:rFonts w:eastAsiaTheme="minorEastAsia"/>
          <w:lang w:eastAsia="ja-JP"/>
        </w:rPr>
      </w:pPr>
    </w:p>
    <w:p w14:paraId="444246AD" w14:textId="77777777" w:rsidR="009C531E" w:rsidRDefault="009C531E" w:rsidP="005B3243">
      <w:pPr>
        <w:widowControl w:val="0"/>
        <w:autoSpaceDE w:val="0"/>
        <w:autoSpaceDN w:val="0"/>
        <w:adjustRightInd w:val="0"/>
        <w:rPr>
          <w:rFonts w:eastAsiaTheme="minorEastAsia"/>
          <w:lang w:eastAsia="ja-JP"/>
        </w:rPr>
      </w:pPr>
    </w:p>
    <w:p w14:paraId="3E115F62" w14:textId="77777777" w:rsidR="009C531E" w:rsidRDefault="009C531E" w:rsidP="009C531E">
      <w:pPr>
        <w:pStyle w:val="Heading1"/>
      </w:pPr>
      <w:r>
        <w:t>General policies</w:t>
      </w:r>
    </w:p>
    <w:p w14:paraId="3B85071F" w14:textId="77777777" w:rsidR="009C531E" w:rsidRDefault="009C531E" w:rsidP="009C531E"/>
    <w:p w14:paraId="796F05E7" w14:textId="77777777" w:rsidR="009C531E" w:rsidRPr="00571AB9" w:rsidRDefault="009C531E" w:rsidP="009C531E">
      <w:pPr>
        <w:rPr>
          <w:b/>
        </w:rPr>
      </w:pPr>
      <w:r w:rsidRPr="00571AB9">
        <w:rPr>
          <w:b/>
        </w:rPr>
        <w:t>Absences</w:t>
      </w:r>
    </w:p>
    <w:p w14:paraId="3342605C" w14:textId="77777777" w:rsidR="009C531E" w:rsidRDefault="009C531E" w:rsidP="009C531E">
      <w:pPr>
        <w:widowControl w:val="0"/>
        <w:autoSpaceDE w:val="0"/>
        <w:autoSpaceDN w:val="0"/>
        <w:adjustRightInd w:val="0"/>
        <w:rPr>
          <w:rFonts w:eastAsiaTheme="minorEastAsia"/>
          <w:lang w:eastAsia="ja-JP"/>
        </w:rPr>
      </w:pPr>
      <w:r>
        <w:rPr>
          <w:rFonts w:eastAsiaTheme="minorEastAsia"/>
          <w:lang w:eastAsia="ja-JP"/>
        </w:rPr>
        <w:t xml:space="preserve">Absences are excused for illness, religious observance, </w:t>
      </w:r>
      <w:proofErr w:type="gramStart"/>
      <w:r>
        <w:rPr>
          <w:rFonts w:eastAsiaTheme="minorEastAsia"/>
          <w:lang w:eastAsia="ja-JP"/>
        </w:rPr>
        <w:t>participation</w:t>
      </w:r>
      <w:proofErr w:type="gramEnd"/>
      <w:r>
        <w:rPr>
          <w:rFonts w:eastAsiaTheme="minorEastAsia"/>
          <w:lang w:eastAsia="ja-JP"/>
        </w:rPr>
        <w:t xml:space="preserve"> in certain university</w:t>
      </w:r>
    </w:p>
    <w:p w14:paraId="14778390" w14:textId="77777777" w:rsidR="009C531E" w:rsidRDefault="009C531E" w:rsidP="009C531E">
      <w:pPr>
        <w:widowControl w:val="0"/>
        <w:autoSpaceDE w:val="0"/>
        <w:autoSpaceDN w:val="0"/>
        <w:adjustRightInd w:val="0"/>
        <w:rPr>
          <w:rFonts w:eastAsiaTheme="minorEastAsia"/>
          <w:lang w:eastAsia="ja-JP"/>
        </w:rPr>
      </w:pPr>
      <w:proofErr w:type="gramStart"/>
      <w:r>
        <w:rPr>
          <w:rFonts w:eastAsiaTheme="minorEastAsia"/>
          <w:lang w:eastAsia="ja-JP"/>
        </w:rPr>
        <w:t>activities</w:t>
      </w:r>
      <w:proofErr w:type="gramEnd"/>
      <w:r>
        <w:rPr>
          <w:rFonts w:eastAsiaTheme="minorEastAsia"/>
          <w:lang w:eastAsia="ja-JP"/>
        </w:rPr>
        <w:t>, and other circumstances described in the university’s policies and must be</w:t>
      </w:r>
    </w:p>
    <w:p w14:paraId="47FEF27F" w14:textId="77777777" w:rsidR="009C531E" w:rsidRDefault="009C531E" w:rsidP="009C531E">
      <w:proofErr w:type="gramStart"/>
      <w:r>
        <w:rPr>
          <w:rFonts w:eastAsiaTheme="minorEastAsia"/>
          <w:lang w:eastAsia="ja-JP"/>
        </w:rPr>
        <w:t>explained</w:t>
      </w:r>
      <w:proofErr w:type="gramEnd"/>
      <w:r>
        <w:rPr>
          <w:rFonts w:eastAsiaTheme="minorEastAsia"/>
          <w:lang w:eastAsia="ja-JP"/>
        </w:rPr>
        <w:t xml:space="preserve"> to your instructor at least 4 hours before class.</w:t>
      </w:r>
    </w:p>
    <w:p w14:paraId="1AA9BB0B" w14:textId="77777777" w:rsidR="009C531E" w:rsidRDefault="009C531E" w:rsidP="009C531E"/>
    <w:p w14:paraId="7C7964B7" w14:textId="77777777" w:rsidR="009C531E" w:rsidRDefault="009C531E" w:rsidP="009C531E">
      <w:r>
        <w:t xml:space="preserve">Attendance is the most basic requirement for a college education. If you miss more than four classes (unexcused/ without legitimate reasons, such as conflicting athletic, ROTC, academic obligations) </w:t>
      </w:r>
      <w:r w:rsidRPr="00C37C7F">
        <w:rPr>
          <w:b/>
        </w:rPr>
        <w:t>you will not receive a passing grade</w:t>
      </w:r>
      <w:r>
        <w:t>.</w:t>
      </w:r>
    </w:p>
    <w:p w14:paraId="53BE8E65" w14:textId="77777777" w:rsidR="009C531E" w:rsidRDefault="009C531E" w:rsidP="009C531E"/>
    <w:p w14:paraId="232DE7B8" w14:textId="77777777" w:rsidR="009C531E" w:rsidRPr="009C531E" w:rsidRDefault="009C531E" w:rsidP="009C531E">
      <w:pPr>
        <w:jc w:val="center"/>
        <w:rPr>
          <w:rFonts w:eastAsiaTheme="minorHAnsi" w:cstheme="minorBidi"/>
          <w:b/>
          <w:szCs w:val="22"/>
        </w:rPr>
      </w:pPr>
      <w:r w:rsidRPr="009C531E">
        <w:rPr>
          <w:rFonts w:eastAsiaTheme="minorHAnsi" w:cstheme="minorBidi"/>
          <w:b/>
          <w:szCs w:val="22"/>
        </w:rPr>
        <w:t>Make sure to check the rules for Academic Integrity.</w:t>
      </w:r>
    </w:p>
    <w:p w14:paraId="5819CADF" w14:textId="331F52F7" w:rsidR="009C531E" w:rsidRDefault="009C531E" w:rsidP="009C531E">
      <w:pPr>
        <w:jc w:val="center"/>
      </w:pPr>
      <w:r w:rsidRPr="009C531E">
        <w:rPr>
          <w:rFonts w:eastAsiaTheme="minorHAnsi" w:cstheme="minorBidi"/>
          <w:b/>
          <w:szCs w:val="22"/>
        </w:rPr>
        <w:t>Violations will be reported.</w:t>
      </w:r>
    </w:p>
    <w:p w14:paraId="7088B9BB" w14:textId="77777777" w:rsidR="009C531E" w:rsidRDefault="009C531E" w:rsidP="009C531E"/>
    <w:p w14:paraId="484A2A47" w14:textId="77777777" w:rsidR="009C531E" w:rsidRPr="004D4A59" w:rsidRDefault="009C531E" w:rsidP="009C531E">
      <w:pPr>
        <w:spacing w:line="276" w:lineRule="auto"/>
        <w:rPr>
          <w:b/>
        </w:rPr>
      </w:pPr>
      <w:r w:rsidRPr="00571AB9">
        <w:rPr>
          <w:b/>
        </w:rPr>
        <w:t xml:space="preserve">Academic Integrity </w:t>
      </w:r>
    </w:p>
    <w:p w14:paraId="6044BCA2" w14:textId="77777777" w:rsidR="009C531E" w:rsidRDefault="009C531E" w:rsidP="009C531E">
      <w:r w:rsidRPr="00211DFA">
        <w:t>The strength of the university depends on academic and personal integrity. In this course, you must be honest and truthful. Ethical violations include cheating on exams, plagiarism, reuse of assignments, improper use of the Internet and electronic devices, unauthorized collaboration, alteration of graded assignments, forgery and falsification, lying, facilitating academic dishonesty, and unfair competition. See Ethics Board Web Site (</w:t>
      </w:r>
      <w:hyperlink r:id="rId13" w:history="1">
        <w:r w:rsidRPr="00211DFA">
          <w:rPr>
            <w:rStyle w:val="Hyperlink"/>
          </w:rPr>
          <w:t>http://ethics.jhu.edu</w:t>
        </w:r>
      </w:hyperlink>
      <w:r w:rsidRPr="00211DFA">
        <w:t>) for more information.</w:t>
      </w:r>
    </w:p>
    <w:p w14:paraId="3552793B" w14:textId="77777777" w:rsidR="009C531E" w:rsidRDefault="009C531E" w:rsidP="009C531E"/>
    <w:p w14:paraId="480580B2" w14:textId="77777777" w:rsidR="009C531E" w:rsidRDefault="009C531E" w:rsidP="009C531E"/>
    <w:p w14:paraId="16271172" w14:textId="77777777" w:rsidR="009C531E" w:rsidRPr="00571AB9" w:rsidRDefault="009C531E" w:rsidP="009C531E">
      <w:pPr>
        <w:rPr>
          <w:b/>
        </w:rPr>
      </w:pPr>
      <w:r w:rsidRPr="00571AB9">
        <w:rPr>
          <w:b/>
        </w:rPr>
        <w:t>Accommodations</w:t>
      </w:r>
    </w:p>
    <w:p w14:paraId="73D501A7" w14:textId="77777777" w:rsidR="009C531E" w:rsidRDefault="009C531E" w:rsidP="009C531E">
      <w:pPr>
        <w:widowControl w:val="0"/>
        <w:autoSpaceDE w:val="0"/>
        <w:autoSpaceDN w:val="0"/>
        <w:adjustRightInd w:val="0"/>
      </w:pPr>
      <w:r>
        <w:rPr>
          <w:rFonts w:eastAsiaTheme="minorEastAsia"/>
          <w:color w:val="000000"/>
          <w:lang w:eastAsia="ja-JP"/>
        </w:rPr>
        <w:t xml:space="preserve">Accommodations will be made for those who need them. Please come talk with me in the first two weeks of the semester to discuss your needs. Any student with a disability who may need accommodations in this class must obtain an accommodation letter from Student Disability Services, 385 Garland, (410) 516-4720, </w:t>
      </w:r>
      <w:r>
        <w:rPr>
          <w:rFonts w:eastAsiaTheme="minorEastAsia"/>
          <w:color w:val="0000FF"/>
          <w:lang w:eastAsia="ja-JP"/>
        </w:rPr>
        <w:t>studentdisabilityservices@jhu.edu.</w:t>
      </w:r>
    </w:p>
    <w:p w14:paraId="4DAD4932" w14:textId="77777777" w:rsidR="009C531E" w:rsidRDefault="009C531E" w:rsidP="009C531E">
      <w:pPr>
        <w:widowControl w:val="0"/>
        <w:autoSpaceDE w:val="0"/>
        <w:autoSpaceDN w:val="0"/>
        <w:adjustRightInd w:val="0"/>
      </w:pPr>
    </w:p>
    <w:p w14:paraId="0BDDE1CD" w14:textId="77777777" w:rsidR="009C531E" w:rsidRPr="004D4A59" w:rsidRDefault="009C531E" w:rsidP="009C531E">
      <w:pPr>
        <w:rPr>
          <w:b/>
        </w:rPr>
      </w:pPr>
      <w:r w:rsidRPr="004D4A59">
        <w:rPr>
          <w:b/>
        </w:rPr>
        <w:t>Communication</w:t>
      </w:r>
    </w:p>
    <w:p w14:paraId="5A2C38C2" w14:textId="77777777" w:rsidR="009C531E" w:rsidRDefault="009C531E" w:rsidP="009C531E">
      <w:pPr>
        <w:widowControl w:val="0"/>
        <w:autoSpaceDE w:val="0"/>
        <w:autoSpaceDN w:val="0"/>
        <w:adjustRightInd w:val="0"/>
        <w:rPr>
          <w:rFonts w:eastAsiaTheme="minorEastAsia"/>
          <w:lang w:eastAsia="ja-JP"/>
        </w:rPr>
      </w:pPr>
      <w:r>
        <w:rPr>
          <w:rFonts w:eastAsiaTheme="minorEastAsia"/>
          <w:lang w:eastAsia="ja-JP"/>
        </w:rPr>
        <w:t>I read and respond to email during regular business hours, 9-5, Monday thru Friday.</w:t>
      </w:r>
    </w:p>
    <w:p w14:paraId="6D8A48A9" w14:textId="77777777" w:rsidR="009C531E" w:rsidRDefault="009C531E" w:rsidP="009C531E">
      <w:pPr>
        <w:widowControl w:val="0"/>
        <w:autoSpaceDE w:val="0"/>
        <w:autoSpaceDN w:val="0"/>
        <w:adjustRightInd w:val="0"/>
        <w:rPr>
          <w:rFonts w:eastAsiaTheme="minorEastAsia"/>
          <w:lang w:eastAsia="ja-JP"/>
        </w:rPr>
      </w:pPr>
      <w:r>
        <w:rPr>
          <w:rFonts w:eastAsiaTheme="minorEastAsia"/>
          <w:lang w:eastAsia="ja-JP"/>
        </w:rPr>
        <w:t xml:space="preserve">Please use proper formatting and address when writing your email. The best way to reach me is to come to my office hours. </w:t>
      </w:r>
    </w:p>
    <w:p w14:paraId="6D126198" w14:textId="77777777" w:rsidR="009C531E" w:rsidRDefault="009C531E" w:rsidP="009C531E">
      <w:pPr>
        <w:widowControl w:val="0"/>
        <w:autoSpaceDE w:val="0"/>
        <w:autoSpaceDN w:val="0"/>
        <w:adjustRightInd w:val="0"/>
        <w:rPr>
          <w:rFonts w:eastAsiaTheme="minorEastAsia"/>
          <w:lang w:eastAsia="ja-JP"/>
        </w:rPr>
      </w:pPr>
    </w:p>
    <w:p w14:paraId="3801AAFE" w14:textId="77777777" w:rsidR="009C531E" w:rsidRDefault="009C531E" w:rsidP="009C531E">
      <w:pPr>
        <w:widowControl w:val="0"/>
        <w:autoSpaceDE w:val="0"/>
        <w:autoSpaceDN w:val="0"/>
        <w:adjustRightInd w:val="0"/>
        <w:rPr>
          <w:rFonts w:eastAsiaTheme="minorEastAsia"/>
          <w:lang w:eastAsia="ja-JP"/>
        </w:rPr>
      </w:pPr>
    </w:p>
    <w:p w14:paraId="7536FB21" w14:textId="77777777" w:rsidR="009C531E" w:rsidRPr="006A5732" w:rsidRDefault="009C531E" w:rsidP="009C531E">
      <w:pPr>
        <w:widowControl w:val="0"/>
        <w:autoSpaceDE w:val="0"/>
        <w:autoSpaceDN w:val="0"/>
        <w:adjustRightInd w:val="0"/>
        <w:rPr>
          <w:rFonts w:eastAsiaTheme="minorEastAsia"/>
          <w:b/>
          <w:iCs/>
          <w:lang w:eastAsia="ja-JP"/>
        </w:rPr>
      </w:pPr>
      <w:r w:rsidRPr="006A5732">
        <w:rPr>
          <w:rFonts w:eastAsiaTheme="minorEastAsia"/>
          <w:b/>
          <w:iCs/>
          <w:lang w:eastAsia="ja-JP"/>
        </w:rPr>
        <w:t>Mental Health</w:t>
      </w:r>
    </w:p>
    <w:p w14:paraId="594D0504" w14:textId="77777777" w:rsidR="009C531E" w:rsidRPr="006A5732" w:rsidRDefault="009C531E" w:rsidP="009C531E">
      <w:pPr>
        <w:widowControl w:val="0"/>
        <w:autoSpaceDE w:val="0"/>
        <w:autoSpaceDN w:val="0"/>
        <w:adjustRightInd w:val="0"/>
        <w:rPr>
          <w:rFonts w:eastAsiaTheme="minorEastAsia"/>
          <w:lang w:eastAsia="ja-JP"/>
        </w:rPr>
      </w:pPr>
      <w:r w:rsidRPr="006A5732">
        <w:rPr>
          <w:rFonts w:eastAsiaTheme="minorEastAsia"/>
          <w:lang w:eastAsia="ja-JP"/>
        </w:rPr>
        <w:t>The University is aware that many students experience anxiety, depression, and other emotional challenges.  If you would like to speak to a professional counselor, please visit the campus Counseling Center.  Information is available on the Counseling Center's website: </w:t>
      </w:r>
      <w:r w:rsidRPr="006A5732">
        <w:rPr>
          <w:rFonts w:eastAsiaTheme="minorEastAsia"/>
          <w:lang w:eastAsia="ja-JP"/>
        </w:rPr>
        <w:fldChar w:fldCharType="begin"/>
      </w:r>
      <w:r w:rsidRPr="006A5732">
        <w:rPr>
          <w:rFonts w:eastAsiaTheme="minorEastAsia"/>
          <w:lang w:eastAsia="ja-JP"/>
        </w:rPr>
        <w:instrText xml:space="preserve"> HYPERLINK "https://studentaffairs.jhu.edu/counselingcenter/" \t "_blank" </w:instrText>
      </w:r>
      <w:r w:rsidRPr="006A5732">
        <w:rPr>
          <w:rFonts w:eastAsiaTheme="minorEastAsia"/>
          <w:lang w:eastAsia="ja-JP"/>
        </w:rPr>
        <w:fldChar w:fldCharType="separate"/>
      </w:r>
      <w:r w:rsidRPr="006A5732">
        <w:rPr>
          <w:rStyle w:val="Hyperlink"/>
          <w:rFonts w:eastAsiaTheme="minorEastAsia"/>
          <w:lang w:eastAsia="ja-JP"/>
        </w:rPr>
        <w:t>https://studentaffairs.jhu.edu/counselingcenter/</w:t>
      </w:r>
      <w:r w:rsidRPr="006A5732">
        <w:rPr>
          <w:rFonts w:eastAsiaTheme="minorEastAsia"/>
          <w:lang w:eastAsia="ja-JP"/>
        </w:rPr>
        <w:fldChar w:fldCharType="end"/>
      </w:r>
    </w:p>
    <w:p w14:paraId="7AC6572C" w14:textId="77777777" w:rsidR="009C531E" w:rsidRDefault="009C531E" w:rsidP="009C531E">
      <w:pPr>
        <w:widowControl w:val="0"/>
        <w:autoSpaceDE w:val="0"/>
        <w:autoSpaceDN w:val="0"/>
        <w:adjustRightInd w:val="0"/>
        <w:rPr>
          <w:rFonts w:eastAsiaTheme="minorEastAsia"/>
          <w:lang w:eastAsia="ja-JP"/>
        </w:rPr>
      </w:pPr>
    </w:p>
    <w:p w14:paraId="3309B4F5" w14:textId="77777777" w:rsidR="009C531E" w:rsidRDefault="009C531E" w:rsidP="009C531E">
      <w:pPr>
        <w:widowControl w:val="0"/>
        <w:autoSpaceDE w:val="0"/>
        <w:autoSpaceDN w:val="0"/>
        <w:adjustRightInd w:val="0"/>
        <w:rPr>
          <w:rFonts w:eastAsiaTheme="minorEastAsia"/>
          <w:lang w:eastAsia="ja-JP"/>
        </w:rPr>
      </w:pPr>
    </w:p>
    <w:p w14:paraId="260B2254" w14:textId="77777777" w:rsidR="009C531E" w:rsidRPr="004D4A59" w:rsidRDefault="009C531E" w:rsidP="009C531E">
      <w:pPr>
        <w:widowControl w:val="0"/>
        <w:autoSpaceDE w:val="0"/>
        <w:autoSpaceDN w:val="0"/>
        <w:adjustRightInd w:val="0"/>
        <w:rPr>
          <w:rFonts w:eastAsiaTheme="minorEastAsia"/>
          <w:b/>
          <w:lang w:eastAsia="ja-JP"/>
        </w:rPr>
      </w:pPr>
      <w:r w:rsidRPr="004D4A59">
        <w:rPr>
          <w:rFonts w:eastAsiaTheme="minorEastAsia"/>
          <w:b/>
          <w:lang w:eastAsia="ja-JP"/>
        </w:rPr>
        <w:t>Screen Policy</w:t>
      </w:r>
    </w:p>
    <w:p w14:paraId="1430C75C" w14:textId="77777777" w:rsidR="009C531E" w:rsidRDefault="009C531E" w:rsidP="009C531E">
      <w:pPr>
        <w:widowControl w:val="0"/>
        <w:autoSpaceDE w:val="0"/>
        <w:autoSpaceDN w:val="0"/>
        <w:adjustRightInd w:val="0"/>
        <w:rPr>
          <w:rFonts w:eastAsiaTheme="minorEastAsia"/>
          <w:lang w:eastAsia="ja-JP"/>
        </w:rPr>
      </w:pPr>
      <w:r>
        <w:rPr>
          <w:rFonts w:eastAsiaTheme="minorEastAsia"/>
          <w:lang w:eastAsia="ja-JP"/>
        </w:rPr>
        <w:t>Laptops, electronic readers, and cell phones are both a boon and a distraction to higher</w:t>
      </w:r>
    </w:p>
    <w:p w14:paraId="2E5CDBE8" w14:textId="77777777" w:rsidR="009C531E" w:rsidRDefault="009C531E" w:rsidP="009C531E">
      <w:pPr>
        <w:widowControl w:val="0"/>
        <w:autoSpaceDE w:val="0"/>
        <w:autoSpaceDN w:val="0"/>
        <w:adjustRightInd w:val="0"/>
        <w:rPr>
          <w:rFonts w:eastAsiaTheme="minorEastAsia"/>
          <w:lang w:eastAsia="ja-JP"/>
        </w:rPr>
      </w:pPr>
      <w:proofErr w:type="gramStart"/>
      <w:r>
        <w:rPr>
          <w:rFonts w:eastAsiaTheme="minorEastAsia"/>
          <w:lang w:eastAsia="ja-JP"/>
        </w:rPr>
        <w:t>education</w:t>
      </w:r>
      <w:proofErr w:type="gramEnd"/>
      <w:r>
        <w:rPr>
          <w:rFonts w:eastAsiaTheme="minorEastAsia"/>
          <w:lang w:eastAsia="ja-JP"/>
        </w:rPr>
        <w:t>. Current research suggests that most of us learn better through longhand note</w:t>
      </w:r>
    </w:p>
    <w:p w14:paraId="3B6D11B2" w14:textId="77777777" w:rsidR="009C531E" w:rsidRDefault="009C531E" w:rsidP="009C531E">
      <w:pPr>
        <w:widowControl w:val="0"/>
        <w:autoSpaceDE w:val="0"/>
        <w:autoSpaceDN w:val="0"/>
        <w:adjustRightInd w:val="0"/>
      </w:pPr>
      <w:proofErr w:type="gramStart"/>
      <w:r>
        <w:rPr>
          <w:rFonts w:eastAsiaTheme="minorEastAsia"/>
          <w:lang w:eastAsia="ja-JP"/>
        </w:rPr>
        <w:t>taking</w:t>
      </w:r>
      <w:proofErr w:type="gramEnd"/>
      <w:r>
        <w:rPr>
          <w:rFonts w:eastAsiaTheme="minorEastAsia"/>
          <w:lang w:eastAsia="ja-JP"/>
        </w:rPr>
        <w:t xml:space="preserve">. Computers are not forbidden in this class, you will in fact need them for some in-class assignments. It is </w:t>
      </w:r>
      <w:r w:rsidRPr="009C531E">
        <w:rPr>
          <w:rFonts w:eastAsiaTheme="minorEastAsia"/>
          <w:b/>
          <w:lang w:eastAsia="ja-JP"/>
        </w:rPr>
        <w:t>your choice</w:t>
      </w:r>
      <w:r>
        <w:rPr>
          <w:rFonts w:eastAsiaTheme="minorEastAsia"/>
          <w:lang w:eastAsia="ja-JP"/>
        </w:rPr>
        <w:t xml:space="preserve"> how to make the best use of them. Social media, texting, chatting, email, and other non-class related activities are prohibited during class time. </w:t>
      </w:r>
      <w:r w:rsidRPr="004D4A59">
        <w:rPr>
          <w:rFonts w:eastAsiaTheme="minorEastAsia"/>
          <w:b/>
          <w:lang w:eastAsia="ja-JP"/>
        </w:rPr>
        <w:t>Make sure all of your devices are silenced.</w:t>
      </w:r>
    </w:p>
    <w:p w14:paraId="13019081" w14:textId="77777777" w:rsidR="009C531E" w:rsidRPr="005B3243" w:rsidRDefault="009C531E" w:rsidP="009C531E">
      <w:pPr>
        <w:rPr>
          <w:rFonts w:eastAsiaTheme="minorEastAsia"/>
          <w:lang w:eastAsia="ja-JP"/>
        </w:rPr>
        <w:sectPr w:rsidR="009C531E" w:rsidRPr="005B3243" w:rsidSect="005B3243">
          <w:type w:val="continuous"/>
          <w:pgSz w:w="12240" w:h="15840"/>
          <w:pgMar w:top="1440" w:right="1800" w:bottom="1440" w:left="1800" w:header="720" w:footer="720" w:gutter="0"/>
          <w:cols w:space="720"/>
          <w:titlePg/>
          <w:docGrid w:linePitch="360"/>
        </w:sectPr>
      </w:pPr>
    </w:p>
    <w:p w14:paraId="321D4FE8" w14:textId="505397DD" w:rsidR="004F2278" w:rsidRDefault="00507AEF" w:rsidP="006F34F2">
      <w:pPr>
        <w:pStyle w:val="Heading1"/>
      </w:pPr>
      <w:r>
        <w:t>SCHEDULE</w:t>
      </w:r>
    </w:p>
    <w:p w14:paraId="24DC9E40" w14:textId="77777777" w:rsidR="00DD6A8C" w:rsidRPr="00DD6A8C" w:rsidRDefault="00DD6A8C" w:rsidP="00DD6A8C"/>
    <w:p w14:paraId="38F9F8B5" w14:textId="166FD6F3" w:rsidR="00DB4870" w:rsidRDefault="005B3243" w:rsidP="00A447C9">
      <w:pPr>
        <w:spacing w:line="360" w:lineRule="auto"/>
        <w:rPr>
          <w:b/>
        </w:rPr>
      </w:pPr>
      <w:r>
        <w:rPr>
          <w:b/>
        </w:rPr>
        <w:t>Sept 4</w:t>
      </w:r>
      <w:r w:rsidR="004F2278" w:rsidRPr="004F2278">
        <w:rPr>
          <w:b/>
        </w:rPr>
        <w:t>: Introduction</w:t>
      </w:r>
    </w:p>
    <w:p w14:paraId="24A55B26" w14:textId="4ACD4459" w:rsidR="00A447C9" w:rsidRDefault="00A447C9" w:rsidP="00A447C9">
      <w:r w:rsidRPr="00A447C9">
        <w:t xml:space="preserve">Class visit: Ben Schneider joins us to talk about his experiences researching </w:t>
      </w:r>
      <w:proofErr w:type="gramStart"/>
      <w:r w:rsidRPr="00A447C9">
        <w:t>Baltimore</w:t>
      </w:r>
      <w:r w:rsidR="00617B88">
        <w:t>’s</w:t>
      </w:r>
      <w:proofErr w:type="gramEnd"/>
      <w:r w:rsidRPr="00A447C9">
        <w:t xml:space="preserve"> </w:t>
      </w:r>
      <w:r w:rsidR="00617B88">
        <w:t xml:space="preserve">and Hopkins’ </w:t>
      </w:r>
      <w:r w:rsidRPr="00A447C9">
        <w:t>history</w:t>
      </w:r>
      <w:r w:rsidR="00617B88">
        <w:t>.</w:t>
      </w:r>
    </w:p>
    <w:p w14:paraId="260BABC9" w14:textId="77777777" w:rsidR="00A447C9" w:rsidRPr="00A447C9" w:rsidRDefault="00A447C9" w:rsidP="00A447C9">
      <w:pPr>
        <w:spacing w:line="360" w:lineRule="auto"/>
      </w:pPr>
    </w:p>
    <w:p w14:paraId="28EF24C8" w14:textId="46061072" w:rsidR="004F2278" w:rsidRPr="004F2278" w:rsidRDefault="005B3243" w:rsidP="004F2278">
      <w:pPr>
        <w:spacing w:line="360" w:lineRule="auto"/>
        <w:rPr>
          <w:b/>
        </w:rPr>
      </w:pPr>
      <w:r>
        <w:rPr>
          <w:b/>
        </w:rPr>
        <w:t>Sept 11</w:t>
      </w:r>
      <w:r w:rsidR="004F2278" w:rsidRPr="004F2278">
        <w:rPr>
          <w:b/>
        </w:rPr>
        <w:t xml:space="preserve">: </w:t>
      </w:r>
      <w:r w:rsidR="004B0124">
        <w:rPr>
          <w:b/>
        </w:rPr>
        <w:t>The Sixties</w:t>
      </w:r>
      <w:r w:rsidR="004F2278" w:rsidRPr="004F2278">
        <w:rPr>
          <w:b/>
        </w:rPr>
        <w:t xml:space="preserve"> – </w:t>
      </w:r>
      <w:r w:rsidR="004B0124">
        <w:rPr>
          <w:b/>
        </w:rPr>
        <w:t>Overview</w:t>
      </w:r>
    </w:p>
    <w:p w14:paraId="28CA1071" w14:textId="7A828FB8" w:rsidR="00A447C9" w:rsidRDefault="00A447C9" w:rsidP="00F54C77">
      <w:pPr>
        <w:spacing w:after="240"/>
      </w:pPr>
      <w:r>
        <w:t xml:space="preserve">Class visit: James </w:t>
      </w:r>
      <w:proofErr w:type="spellStart"/>
      <w:r>
        <w:t>Stimpert</w:t>
      </w:r>
      <w:proofErr w:type="spellEnd"/>
      <w:r>
        <w:t xml:space="preserve">, Senior Reference Archivist at Sheridan </w:t>
      </w:r>
      <w:proofErr w:type="gramStart"/>
      <w:r>
        <w:t>Libraries,</w:t>
      </w:r>
      <w:proofErr w:type="gramEnd"/>
      <w:r>
        <w:t xml:space="preserve"> joins us to talk about special collections and AEON. </w:t>
      </w:r>
    </w:p>
    <w:p w14:paraId="1C0086B2" w14:textId="2ED62D05" w:rsidR="008447E0" w:rsidRDefault="005B3243" w:rsidP="00F54C77">
      <w:pPr>
        <w:spacing w:after="240"/>
      </w:pPr>
      <w:proofErr w:type="spellStart"/>
      <w:r w:rsidRPr="005B3243">
        <w:t>Suri</w:t>
      </w:r>
      <w:proofErr w:type="spellEnd"/>
      <w:r w:rsidRPr="005B3243">
        <w:t xml:space="preserve">, </w:t>
      </w:r>
      <w:proofErr w:type="spellStart"/>
      <w:r w:rsidRPr="005B3243">
        <w:t>Jeremi</w:t>
      </w:r>
      <w:proofErr w:type="spellEnd"/>
      <w:r w:rsidRPr="005B3243">
        <w:t xml:space="preserve">. "Counter-Cultures: The Rebellions against the Cold War Order, 1965–1975." In </w:t>
      </w:r>
      <w:r w:rsidRPr="005B3243">
        <w:rPr>
          <w:i/>
          <w:iCs/>
        </w:rPr>
        <w:t>The Cambridge History of the Cold War</w:t>
      </w:r>
      <w:r w:rsidRPr="005B3243">
        <w:t xml:space="preserve">, edited by Odd Arne Westad and Melvyn P. </w:t>
      </w:r>
      <w:proofErr w:type="spellStart"/>
      <w:r w:rsidRPr="005B3243">
        <w:t>Leffler</w:t>
      </w:r>
      <w:proofErr w:type="spellEnd"/>
      <w:r w:rsidRPr="005B3243">
        <w:t>, 460-481: Cambridge University Press, 2010.</w:t>
      </w:r>
    </w:p>
    <w:p w14:paraId="50EC803D" w14:textId="65710E53" w:rsidR="008447E0" w:rsidRDefault="008447E0" w:rsidP="005657DD">
      <w:proofErr w:type="gramStart"/>
      <w:r>
        <w:t>P</w:t>
      </w:r>
      <w:r w:rsidRPr="006C46BA">
        <w:t>BS</w:t>
      </w:r>
      <w:r w:rsidR="00013021">
        <w:t xml:space="preserve"> d</w:t>
      </w:r>
      <w:r w:rsidR="003D5AF8">
        <w:t>ocumentary</w:t>
      </w:r>
      <w:r>
        <w:t xml:space="preserve"> (2005),</w:t>
      </w:r>
      <w:r w:rsidRPr="006C46BA">
        <w:t xml:space="preserve"> </w:t>
      </w:r>
      <w:r w:rsidRPr="003D5AF8">
        <w:rPr>
          <w:i/>
        </w:rPr>
        <w:t>The Sixties.</w:t>
      </w:r>
      <w:proofErr w:type="gramEnd"/>
      <w:r w:rsidRPr="003D5AF8">
        <w:rPr>
          <w:i/>
        </w:rPr>
        <w:t xml:space="preserve"> </w:t>
      </w:r>
      <w:proofErr w:type="gramStart"/>
      <w:r w:rsidRPr="003D5AF8">
        <w:rPr>
          <w:i/>
        </w:rPr>
        <w:t>The Years that Shaped a Generation</w:t>
      </w:r>
      <w:r w:rsidRPr="006C46BA">
        <w:t xml:space="preserve">, </w:t>
      </w:r>
      <w:r>
        <w:t xml:space="preserve">dir. by </w:t>
      </w:r>
      <w:r w:rsidRPr="00EB41BC">
        <w:t>David Davis and Stephen Talbot</w:t>
      </w:r>
      <w:r>
        <w:t xml:space="preserve">, approx. 155 </w:t>
      </w:r>
      <w:proofErr w:type="spellStart"/>
      <w:r>
        <w:t>mins</w:t>
      </w:r>
      <w:proofErr w:type="spellEnd"/>
      <w:r>
        <w:t>.</w:t>
      </w:r>
      <w:proofErr w:type="gramEnd"/>
      <w:r>
        <w:t xml:space="preserve"> </w:t>
      </w:r>
    </w:p>
    <w:p w14:paraId="5C4C2C4F" w14:textId="714CBB4C" w:rsidR="005657DD" w:rsidRDefault="005657DD" w:rsidP="00F54C77">
      <w:pPr>
        <w:spacing w:after="240"/>
      </w:pPr>
      <w:r>
        <w:t>(</w:t>
      </w:r>
      <w:proofErr w:type="gramStart"/>
      <w:r>
        <w:t>question</w:t>
      </w:r>
      <w:proofErr w:type="gramEnd"/>
      <w:r>
        <w:t xml:space="preserve"> on discussion board)</w:t>
      </w:r>
    </w:p>
    <w:p w14:paraId="3BC7447C" w14:textId="77777777" w:rsidR="00DD6A8C" w:rsidRDefault="00DD6A8C" w:rsidP="008447E0">
      <w:pPr>
        <w:spacing w:before="120" w:line="360" w:lineRule="auto"/>
      </w:pPr>
    </w:p>
    <w:p w14:paraId="693C8913" w14:textId="317E2479" w:rsidR="004F2278" w:rsidRPr="00053152" w:rsidRDefault="005B3243" w:rsidP="004F2278">
      <w:pPr>
        <w:spacing w:line="360" w:lineRule="auto"/>
        <w:rPr>
          <w:b/>
        </w:rPr>
      </w:pPr>
      <w:r>
        <w:rPr>
          <w:b/>
        </w:rPr>
        <w:t>Sept 18</w:t>
      </w:r>
      <w:r w:rsidR="004F2278" w:rsidRPr="00053152">
        <w:rPr>
          <w:b/>
        </w:rPr>
        <w:t>:</w:t>
      </w:r>
      <w:r w:rsidR="004C52D8">
        <w:rPr>
          <w:b/>
        </w:rPr>
        <w:t xml:space="preserve"> </w:t>
      </w:r>
      <w:r w:rsidR="00887D61">
        <w:rPr>
          <w:b/>
        </w:rPr>
        <w:t>The U.S.</w:t>
      </w:r>
      <w:r w:rsidR="00D808C4">
        <w:rPr>
          <w:b/>
        </w:rPr>
        <w:t xml:space="preserve"> </w:t>
      </w:r>
    </w:p>
    <w:p w14:paraId="4EB031C7" w14:textId="4F8BEDB3" w:rsidR="004F2278" w:rsidRDefault="00013021" w:rsidP="005657DD">
      <w:proofErr w:type="gramStart"/>
      <w:r>
        <w:t xml:space="preserve">PBS documentary (2010), </w:t>
      </w:r>
      <w:r w:rsidR="008447E0" w:rsidRPr="00013021">
        <w:rPr>
          <w:i/>
        </w:rPr>
        <w:t xml:space="preserve">Stonewall </w:t>
      </w:r>
      <w:r w:rsidRPr="00013021">
        <w:rPr>
          <w:i/>
        </w:rPr>
        <w:t>Uprising</w:t>
      </w:r>
      <w:r>
        <w:t xml:space="preserve">, approx. 83 </w:t>
      </w:r>
      <w:proofErr w:type="spellStart"/>
      <w:r>
        <w:t>mins</w:t>
      </w:r>
      <w:proofErr w:type="spellEnd"/>
      <w:r>
        <w:t>.</w:t>
      </w:r>
      <w:proofErr w:type="gramEnd"/>
      <w:r>
        <w:t xml:space="preserve"> </w:t>
      </w:r>
      <w:r w:rsidR="008447E0">
        <w:t>(</w:t>
      </w:r>
      <w:proofErr w:type="spellStart"/>
      <w:proofErr w:type="gramStart"/>
      <w:r w:rsidR="008447E0">
        <w:t>kanopy</w:t>
      </w:r>
      <w:proofErr w:type="spellEnd"/>
      <w:proofErr w:type="gramEnd"/>
      <w:r w:rsidR="008447E0">
        <w:t>)</w:t>
      </w:r>
    </w:p>
    <w:p w14:paraId="504E27ED" w14:textId="615E9273" w:rsidR="005657DD" w:rsidRDefault="005657DD" w:rsidP="00B0495B">
      <w:pPr>
        <w:spacing w:after="240"/>
      </w:pPr>
      <w:r>
        <w:t>(</w:t>
      </w:r>
      <w:proofErr w:type="gramStart"/>
      <w:r>
        <w:t>question</w:t>
      </w:r>
      <w:proofErr w:type="gramEnd"/>
      <w:r>
        <w:t xml:space="preserve"> on discussion board)</w:t>
      </w:r>
    </w:p>
    <w:p w14:paraId="355527F0" w14:textId="24C28017" w:rsidR="002A72A6" w:rsidRDefault="002A72A6" w:rsidP="00B0495B">
      <w:pPr>
        <w:spacing w:after="240"/>
      </w:pPr>
      <w:r>
        <w:t xml:space="preserve">Kristina Schulz, “The Women’s Movement,” in </w:t>
      </w:r>
      <w:r w:rsidRPr="00887D61">
        <w:rPr>
          <w:i/>
          <w:iCs/>
        </w:rPr>
        <w:t xml:space="preserve">1968 in Europe. </w:t>
      </w:r>
      <w:proofErr w:type="gramStart"/>
      <w:r w:rsidRPr="00887D61">
        <w:rPr>
          <w:i/>
          <w:iCs/>
        </w:rPr>
        <w:t>A History of Protest and Activism</w:t>
      </w:r>
      <w:r w:rsidRPr="00887D61">
        <w:t xml:space="preserve">, </w:t>
      </w:r>
      <w:r>
        <w:t>ed.</w:t>
      </w:r>
      <w:r w:rsidRPr="00887D61">
        <w:t xml:space="preserve"> by Joachim </w:t>
      </w:r>
      <w:proofErr w:type="spellStart"/>
      <w:r w:rsidRPr="00887D61">
        <w:t>Scharloth</w:t>
      </w:r>
      <w:proofErr w:type="spellEnd"/>
      <w:r w:rsidRPr="00887D61">
        <w:t xml:space="preserve"> </w:t>
      </w:r>
      <w:r>
        <w:t xml:space="preserve">and </w:t>
      </w:r>
      <w:r w:rsidRPr="00887D61">
        <w:t xml:space="preserve">Martin </w:t>
      </w:r>
      <w:proofErr w:type="spellStart"/>
      <w:r w:rsidRPr="00887D61">
        <w:t>Klimke</w:t>
      </w:r>
      <w:proofErr w:type="spellEnd"/>
      <w:r w:rsidRPr="00887D61">
        <w:t xml:space="preserve">, </w:t>
      </w:r>
      <w:r>
        <w:t>281-292</w:t>
      </w:r>
      <w:r w:rsidRPr="00887D61">
        <w:t>.</w:t>
      </w:r>
      <w:proofErr w:type="gramEnd"/>
      <w:r w:rsidRPr="00887D61">
        <w:t xml:space="preserve"> </w:t>
      </w:r>
    </w:p>
    <w:p w14:paraId="18AEEC28" w14:textId="4D9EC45E" w:rsidR="008447E0" w:rsidRDefault="008447E0" w:rsidP="00B0495B">
      <w:pPr>
        <w:spacing w:after="240"/>
      </w:pPr>
      <w:r>
        <w:t xml:space="preserve">Betty Friedan, </w:t>
      </w:r>
      <w:r w:rsidR="002A72A6">
        <w:t>“</w:t>
      </w:r>
      <w:r>
        <w:t>The Politics of Sex (Fall 1968),</w:t>
      </w:r>
      <w:r w:rsidR="002A72A6">
        <w:t>”</w:t>
      </w:r>
      <w:r>
        <w:t xml:space="preserve"> in </w:t>
      </w:r>
      <w:proofErr w:type="spellStart"/>
      <w:r>
        <w:t>Jeremi</w:t>
      </w:r>
      <w:proofErr w:type="spellEnd"/>
      <w:r>
        <w:t xml:space="preserve"> </w:t>
      </w:r>
      <w:proofErr w:type="spellStart"/>
      <w:r>
        <w:t>Suri</w:t>
      </w:r>
      <w:proofErr w:type="spellEnd"/>
      <w:r>
        <w:t xml:space="preserve">, </w:t>
      </w:r>
      <w:r>
        <w:rPr>
          <w:i/>
        </w:rPr>
        <w:t>The Global Revolt</w:t>
      </w:r>
      <w:r>
        <w:t>, 141-157.</w:t>
      </w:r>
    </w:p>
    <w:p w14:paraId="294EF6C1" w14:textId="77777777" w:rsidR="008447E0" w:rsidRPr="008447E0" w:rsidRDefault="008447E0" w:rsidP="004F2278">
      <w:pPr>
        <w:spacing w:line="360" w:lineRule="auto"/>
      </w:pPr>
    </w:p>
    <w:p w14:paraId="58728A37" w14:textId="3F151137" w:rsidR="004F2278" w:rsidRPr="00053152" w:rsidRDefault="005B3243" w:rsidP="004F2278">
      <w:pPr>
        <w:spacing w:line="360" w:lineRule="auto"/>
        <w:rPr>
          <w:b/>
        </w:rPr>
      </w:pPr>
      <w:r>
        <w:rPr>
          <w:b/>
        </w:rPr>
        <w:t>Sept 25</w:t>
      </w:r>
      <w:r w:rsidR="004F2278" w:rsidRPr="00053152">
        <w:rPr>
          <w:b/>
        </w:rPr>
        <w:t xml:space="preserve">: </w:t>
      </w:r>
      <w:r w:rsidR="003D5AF8">
        <w:rPr>
          <w:b/>
        </w:rPr>
        <w:t>France</w:t>
      </w:r>
    </w:p>
    <w:p w14:paraId="7E671D11" w14:textId="77777777" w:rsidR="005657DD" w:rsidRDefault="00053152" w:rsidP="005657DD">
      <w:r>
        <w:rPr>
          <w:i/>
        </w:rPr>
        <w:t xml:space="preserve">The Battle of Algiers </w:t>
      </w:r>
      <w:r>
        <w:t xml:space="preserve">(1966), directed by </w:t>
      </w:r>
      <w:proofErr w:type="spellStart"/>
      <w:r w:rsidRPr="00053152">
        <w:t>Gillo</w:t>
      </w:r>
      <w:proofErr w:type="spellEnd"/>
      <w:r w:rsidRPr="00053152">
        <w:t xml:space="preserve"> </w:t>
      </w:r>
      <w:proofErr w:type="spellStart"/>
      <w:r w:rsidRPr="00053152">
        <w:t>Pontecorvo</w:t>
      </w:r>
      <w:proofErr w:type="spellEnd"/>
      <w:r>
        <w:t xml:space="preserve">, 120 </w:t>
      </w:r>
      <w:proofErr w:type="spellStart"/>
      <w:r>
        <w:t>mins</w:t>
      </w:r>
      <w:proofErr w:type="spellEnd"/>
      <w:r>
        <w:t>.</w:t>
      </w:r>
      <w:r w:rsidR="00F54C77">
        <w:t xml:space="preserve"> (</w:t>
      </w:r>
      <w:proofErr w:type="spellStart"/>
      <w:proofErr w:type="gramStart"/>
      <w:r w:rsidR="00F54C77">
        <w:t>kanopy</w:t>
      </w:r>
      <w:proofErr w:type="spellEnd"/>
      <w:proofErr w:type="gramEnd"/>
      <w:r w:rsidR="00F54C77">
        <w:t xml:space="preserve">) </w:t>
      </w:r>
    </w:p>
    <w:p w14:paraId="3D2D418A" w14:textId="05E8D55E" w:rsidR="004F2278" w:rsidRDefault="00F54C77" w:rsidP="005657DD">
      <w:r>
        <w:t>(</w:t>
      </w:r>
      <w:proofErr w:type="gramStart"/>
      <w:r w:rsidR="005657DD">
        <w:t>question</w:t>
      </w:r>
      <w:proofErr w:type="gramEnd"/>
      <w:r w:rsidR="005657DD">
        <w:t xml:space="preserve"> on discussion board</w:t>
      </w:r>
      <w:r>
        <w:t>)</w:t>
      </w:r>
    </w:p>
    <w:p w14:paraId="0F27A163" w14:textId="77777777" w:rsidR="005657DD" w:rsidRPr="005657DD" w:rsidRDefault="005657DD" w:rsidP="005657DD">
      <w:pPr>
        <w:rPr>
          <w:sz w:val="20"/>
          <w:szCs w:val="20"/>
        </w:rPr>
      </w:pPr>
    </w:p>
    <w:p w14:paraId="1A0258DF" w14:textId="54B8ADB3" w:rsidR="005B3243" w:rsidRDefault="005B3243" w:rsidP="00F54C77">
      <w:pPr>
        <w:spacing w:after="240"/>
      </w:pPr>
      <w:proofErr w:type="spellStart"/>
      <w:proofErr w:type="gramStart"/>
      <w:r>
        <w:t>Gilcher-Holtey</w:t>
      </w:r>
      <w:proofErr w:type="spellEnd"/>
      <w:r>
        <w:t>, Ingrid, “France,” i</w:t>
      </w:r>
      <w:r w:rsidRPr="00887D61">
        <w:t xml:space="preserve">n </w:t>
      </w:r>
      <w:r w:rsidRPr="00887D61">
        <w:rPr>
          <w:i/>
          <w:iCs/>
        </w:rPr>
        <w:t>1968 in Europe.</w:t>
      </w:r>
      <w:proofErr w:type="gramEnd"/>
      <w:r w:rsidRPr="00887D61">
        <w:rPr>
          <w:i/>
          <w:iCs/>
        </w:rPr>
        <w:t xml:space="preserve"> </w:t>
      </w:r>
      <w:proofErr w:type="gramStart"/>
      <w:r w:rsidRPr="00887D61">
        <w:rPr>
          <w:i/>
          <w:iCs/>
        </w:rPr>
        <w:t>A History of Protest and Activism</w:t>
      </w:r>
      <w:r w:rsidRPr="00887D61">
        <w:t xml:space="preserve">, </w:t>
      </w:r>
      <w:r w:rsidR="002A72A6">
        <w:t>ed.</w:t>
      </w:r>
      <w:r w:rsidRPr="00887D61">
        <w:t xml:space="preserve"> by Joachim </w:t>
      </w:r>
      <w:proofErr w:type="spellStart"/>
      <w:r w:rsidRPr="00887D61">
        <w:t>Scharloth</w:t>
      </w:r>
      <w:proofErr w:type="spellEnd"/>
      <w:r w:rsidRPr="00887D61">
        <w:t xml:space="preserve"> </w:t>
      </w:r>
      <w:r>
        <w:t xml:space="preserve">and </w:t>
      </w:r>
      <w:r w:rsidRPr="00887D61">
        <w:t xml:space="preserve">Martin </w:t>
      </w:r>
      <w:proofErr w:type="spellStart"/>
      <w:r w:rsidRPr="00887D61">
        <w:t>Klimke</w:t>
      </w:r>
      <w:proofErr w:type="spellEnd"/>
      <w:r w:rsidRPr="00887D61">
        <w:t>, 111-124.</w:t>
      </w:r>
      <w:proofErr w:type="gramEnd"/>
      <w:r w:rsidRPr="00887D61">
        <w:t xml:space="preserve"> </w:t>
      </w:r>
    </w:p>
    <w:p w14:paraId="5FDBB9B1" w14:textId="5A1EB812" w:rsidR="005B48AF" w:rsidRDefault="00F54C77" w:rsidP="00C04E87">
      <w:pPr>
        <w:spacing w:line="360" w:lineRule="auto"/>
      </w:pPr>
      <w:r>
        <w:t xml:space="preserve">Frantz Fanon, “Concerning Violence,” in </w:t>
      </w:r>
      <w:proofErr w:type="spellStart"/>
      <w:r>
        <w:t>Jeremi</w:t>
      </w:r>
      <w:proofErr w:type="spellEnd"/>
      <w:r>
        <w:t xml:space="preserve"> </w:t>
      </w:r>
      <w:proofErr w:type="spellStart"/>
      <w:r>
        <w:t>Suri</w:t>
      </w:r>
      <w:proofErr w:type="spellEnd"/>
      <w:r>
        <w:t xml:space="preserve">, </w:t>
      </w:r>
      <w:r>
        <w:rPr>
          <w:i/>
        </w:rPr>
        <w:t>The Global Revolt</w:t>
      </w:r>
      <w:r>
        <w:t>, 18-25.</w:t>
      </w:r>
    </w:p>
    <w:p w14:paraId="68BA977C" w14:textId="77777777" w:rsidR="00F54C77" w:rsidRDefault="00F54C77" w:rsidP="00C04E87">
      <w:pPr>
        <w:spacing w:line="360" w:lineRule="auto"/>
      </w:pPr>
    </w:p>
    <w:p w14:paraId="4B9F876D" w14:textId="74444F92" w:rsidR="00E51793" w:rsidRDefault="005B3243" w:rsidP="009C531E">
      <w:pPr>
        <w:spacing w:line="276" w:lineRule="auto"/>
        <w:rPr>
          <w:b/>
        </w:rPr>
      </w:pPr>
      <w:r>
        <w:rPr>
          <w:b/>
        </w:rPr>
        <w:t>Oct 2</w:t>
      </w:r>
      <w:r w:rsidR="004F2278" w:rsidRPr="004C52D8">
        <w:rPr>
          <w:b/>
        </w:rPr>
        <w:t>:</w:t>
      </w:r>
      <w:r w:rsidR="004C52D8" w:rsidRPr="004C52D8">
        <w:rPr>
          <w:b/>
        </w:rPr>
        <w:t xml:space="preserve"> </w:t>
      </w:r>
      <w:r w:rsidR="00894D2D">
        <w:rPr>
          <w:b/>
        </w:rPr>
        <w:t xml:space="preserve">Czechoslovakia </w:t>
      </w:r>
    </w:p>
    <w:p w14:paraId="0F118ABC" w14:textId="77777777" w:rsidR="008D6B93" w:rsidRDefault="008D6B93" w:rsidP="008D6B93">
      <w:pPr>
        <w:spacing w:after="240"/>
      </w:pPr>
      <w:proofErr w:type="spellStart"/>
      <w:proofErr w:type="gramStart"/>
      <w:r>
        <w:t>Pauer</w:t>
      </w:r>
      <w:proofErr w:type="spellEnd"/>
      <w:r>
        <w:t>, Jan, “Czechoslovakia,” i</w:t>
      </w:r>
      <w:r w:rsidRPr="001F6F18">
        <w:t xml:space="preserve">n </w:t>
      </w:r>
      <w:r w:rsidRPr="001F6F18">
        <w:rPr>
          <w:i/>
          <w:iCs/>
        </w:rPr>
        <w:t>1968 in Europe.</w:t>
      </w:r>
      <w:proofErr w:type="gramEnd"/>
      <w:r w:rsidRPr="001F6F18">
        <w:rPr>
          <w:i/>
          <w:iCs/>
        </w:rPr>
        <w:t xml:space="preserve"> </w:t>
      </w:r>
      <w:proofErr w:type="gramStart"/>
      <w:r w:rsidRPr="001F6F18">
        <w:rPr>
          <w:i/>
          <w:iCs/>
        </w:rPr>
        <w:t>A History of Protest and Activism</w:t>
      </w:r>
      <w:r w:rsidRPr="001F6F18">
        <w:t xml:space="preserve">, </w:t>
      </w:r>
      <w:r>
        <w:t>ed.</w:t>
      </w:r>
      <w:r w:rsidRPr="001F6F18">
        <w:t xml:space="preserve"> by </w:t>
      </w:r>
      <w:proofErr w:type="spellStart"/>
      <w:r w:rsidRPr="001F6F18">
        <w:t>Klimke</w:t>
      </w:r>
      <w:proofErr w:type="spellEnd"/>
      <w:r w:rsidRPr="001F6F18">
        <w:t xml:space="preserve"> and </w:t>
      </w:r>
      <w:proofErr w:type="spellStart"/>
      <w:r w:rsidRPr="001F6F18">
        <w:t>Scharloth</w:t>
      </w:r>
      <w:proofErr w:type="spellEnd"/>
      <w:r w:rsidRPr="001F6F18">
        <w:t>, 163-172.</w:t>
      </w:r>
      <w:proofErr w:type="gramEnd"/>
      <w:r w:rsidRPr="001F6F18">
        <w:t xml:space="preserve"> </w:t>
      </w:r>
    </w:p>
    <w:p w14:paraId="468E6892" w14:textId="77777777" w:rsidR="008D6B93" w:rsidRDefault="008D6B93" w:rsidP="008D6B93">
      <w:pPr>
        <w:spacing w:after="240"/>
      </w:pPr>
      <w:proofErr w:type="spellStart"/>
      <w:r>
        <w:t>Ludvík</w:t>
      </w:r>
      <w:proofErr w:type="spellEnd"/>
      <w:r>
        <w:t xml:space="preserve"> Vaculík, “Two Thousand Words for Workers, Famers, Scientists, Artists and Everyone (27 June 1968), in </w:t>
      </w:r>
      <w:proofErr w:type="spellStart"/>
      <w:r>
        <w:t>Jeremi</w:t>
      </w:r>
      <w:proofErr w:type="spellEnd"/>
      <w:r>
        <w:t xml:space="preserve"> </w:t>
      </w:r>
      <w:proofErr w:type="spellStart"/>
      <w:r>
        <w:t>Suri</w:t>
      </w:r>
      <w:proofErr w:type="spellEnd"/>
      <w:r>
        <w:t xml:space="preserve">, </w:t>
      </w:r>
      <w:r>
        <w:rPr>
          <w:i/>
        </w:rPr>
        <w:t>The Global Revolt,</w:t>
      </w:r>
      <w:r>
        <w:t xml:space="preserve"> 141-157.</w:t>
      </w:r>
    </w:p>
    <w:p w14:paraId="3AE17BD2" w14:textId="3D862ED4" w:rsidR="00811F03" w:rsidRDefault="00811F03" w:rsidP="008D6B93">
      <w:pPr>
        <w:spacing w:after="240"/>
      </w:pPr>
      <w:r>
        <w:t xml:space="preserve">“Memorandum of Conversation between Leonid Brezhnev and Alexander Dubček (13 August 1968) in </w:t>
      </w:r>
      <w:proofErr w:type="spellStart"/>
      <w:r>
        <w:t>Jeremi</w:t>
      </w:r>
      <w:proofErr w:type="spellEnd"/>
      <w:r>
        <w:t xml:space="preserve"> </w:t>
      </w:r>
      <w:proofErr w:type="spellStart"/>
      <w:r>
        <w:t>Suri</w:t>
      </w:r>
      <w:proofErr w:type="spellEnd"/>
      <w:r>
        <w:t xml:space="preserve">, </w:t>
      </w:r>
      <w:r>
        <w:rPr>
          <w:i/>
        </w:rPr>
        <w:t>The Global Revolt</w:t>
      </w:r>
      <w:r>
        <w:t>, 166-184.</w:t>
      </w:r>
    </w:p>
    <w:p w14:paraId="2DA10DB0" w14:textId="77777777" w:rsidR="00A447C9" w:rsidRPr="00A35ACC" w:rsidRDefault="00A447C9" w:rsidP="00A447C9"/>
    <w:p w14:paraId="11CC4CB7" w14:textId="24CC4549" w:rsidR="004F2278" w:rsidRPr="00507AEF" w:rsidRDefault="003D5AF8" w:rsidP="00A447C9">
      <w:pPr>
        <w:spacing w:line="360" w:lineRule="auto"/>
      </w:pPr>
      <w:r>
        <w:rPr>
          <w:b/>
        </w:rPr>
        <w:t>Oct 9</w:t>
      </w:r>
      <w:r w:rsidR="004F2278" w:rsidRPr="004C52D8">
        <w:rPr>
          <w:b/>
        </w:rPr>
        <w:t>:</w:t>
      </w:r>
      <w:r w:rsidR="004C52D8" w:rsidRPr="004C52D8">
        <w:rPr>
          <w:b/>
        </w:rPr>
        <w:t xml:space="preserve"> West Germany</w:t>
      </w:r>
      <w:r w:rsidR="00507AEF">
        <w:rPr>
          <w:b/>
        </w:rPr>
        <w:t xml:space="preserve"> </w:t>
      </w:r>
    </w:p>
    <w:p w14:paraId="65A7C6AB" w14:textId="662A8488" w:rsidR="004C52D8" w:rsidRPr="004C52D8" w:rsidRDefault="004C15F0" w:rsidP="00A35ACC">
      <w:pPr>
        <w:spacing w:after="240"/>
      </w:pPr>
      <w:proofErr w:type="spellStart"/>
      <w:r>
        <w:t>Klimke</w:t>
      </w:r>
      <w:proofErr w:type="spellEnd"/>
      <w:r>
        <w:t>, Martin, “West Germany,” i</w:t>
      </w:r>
      <w:r w:rsidR="004C52D8" w:rsidRPr="004C52D8">
        <w:t xml:space="preserve">n </w:t>
      </w:r>
      <w:r w:rsidR="004C52D8" w:rsidRPr="004C52D8">
        <w:rPr>
          <w:i/>
          <w:iCs/>
        </w:rPr>
        <w:t xml:space="preserve">1968 in Europe. </w:t>
      </w:r>
      <w:proofErr w:type="gramStart"/>
      <w:r w:rsidR="004C52D8" w:rsidRPr="004C52D8">
        <w:rPr>
          <w:i/>
          <w:iCs/>
        </w:rPr>
        <w:t>A History of Protest and Activism, 1956-1977</w:t>
      </w:r>
      <w:r w:rsidR="004C52D8" w:rsidRPr="004C52D8">
        <w:t xml:space="preserve">, </w:t>
      </w:r>
      <w:r w:rsidR="006041F6">
        <w:t>ed.</w:t>
      </w:r>
      <w:r w:rsidR="004C52D8" w:rsidRPr="004C52D8">
        <w:t xml:space="preserve"> by </w:t>
      </w:r>
      <w:r w:rsidR="007F69C3" w:rsidRPr="00887D61">
        <w:t xml:space="preserve">Joachim </w:t>
      </w:r>
      <w:proofErr w:type="spellStart"/>
      <w:r w:rsidR="007F69C3" w:rsidRPr="00887D61">
        <w:t>Scharloth</w:t>
      </w:r>
      <w:proofErr w:type="spellEnd"/>
      <w:r w:rsidR="007F69C3" w:rsidRPr="00887D61">
        <w:t xml:space="preserve"> </w:t>
      </w:r>
      <w:r w:rsidR="007F69C3">
        <w:t xml:space="preserve">and </w:t>
      </w:r>
      <w:r w:rsidR="007F69C3" w:rsidRPr="00887D61">
        <w:t xml:space="preserve">Martin </w:t>
      </w:r>
      <w:proofErr w:type="spellStart"/>
      <w:r w:rsidR="007F69C3" w:rsidRPr="00887D61">
        <w:t>Klimke</w:t>
      </w:r>
      <w:proofErr w:type="spellEnd"/>
      <w:r w:rsidR="004C52D8" w:rsidRPr="004C52D8">
        <w:t>, 97-110.</w:t>
      </w:r>
      <w:proofErr w:type="gramEnd"/>
      <w:r w:rsidR="004C52D8" w:rsidRPr="004C52D8">
        <w:t xml:space="preserve"> </w:t>
      </w:r>
    </w:p>
    <w:p w14:paraId="271949F8" w14:textId="6B02FB9D" w:rsidR="00A35ACC" w:rsidRDefault="004C15F0" w:rsidP="00A35ACC">
      <w:pPr>
        <w:spacing w:after="240"/>
      </w:pPr>
      <w:proofErr w:type="gramStart"/>
      <w:r>
        <w:t>von</w:t>
      </w:r>
      <w:proofErr w:type="gramEnd"/>
      <w:r>
        <w:t xml:space="preserve"> der </w:t>
      </w:r>
      <w:proofErr w:type="spellStart"/>
      <w:r>
        <w:t>Goltz</w:t>
      </w:r>
      <w:proofErr w:type="spellEnd"/>
      <w:r>
        <w:t>, Anna, “</w:t>
      </w:r>
      <w:r w:rsidR="004C52D8" w:rsidRPr="004C52D8">
        <w:t xml:space="preserve">A </w:t>
      </w:r>
      <w:proofErr w:type="spellStart"/>
      <w:r w:rsidR="004C52D8" w:rsidRPr="004C52D8">
        <w:t>Polarised</w:t>
      </w:r>
      <w:proofErr w:type="spellEnd"/>
      <w:r w:rsidR="004C52D8" w:rsidRPr="004C52D8">
        <w:t xml:space="preserve"> Generation? Conservative Studen</w:t>
      </w:r>
      <w:r>
        <w:t>ts and West Germany's '1968',” i</w:t>
      </w:r>
      <w:r w:rsidR="004C52D8" w:rsidRPr="004C52D8">
        <w:t xml:space="preserve">n </w:t>
      </w:r>
      <w:r w:rsidR="004C52D8" w:rsidRPr="004C52D8">
        <w:rPr>
          <w:i/>
          <w:iCs/>
        </w:rPr>
        <w:t>'</w:t>
      </w:r>
      <w:proofErr w:type="spellStart"/>
      <w:r w:rsidR="004C52D8" w:rsidRPr="004C52D8">
        <w:rPr>
          <w:i/>
          <w:iCs/>
        </w:rPr>
        <w:t>Talkin</w:t>
      </w:r>
      <w:proofErr w:type="spellEnd"/>
      <w:r w:rsidR="004C52D8" w:rsidRPr="004C52D8">
        <w:rPr>
          <w:i/>
          <w:iCs/>
        </w:rPr>
        <w:t xml:space="preserve">' Bout My Generation.' </w:t>
      </w:r>
      <w:proofErr w:type="gramStart"/>
      <w:r w:rsidR="004C52D8" w:rsidRPr="004C52D8">
        <w:rPr>
          <w:i/>
          <w:iCs/>
        </w:rPr>
        <w:t>Conflicts of Generation Building and Europe's '1968'</w:t>
      </w:r>
      <w:r w:rsidR="002B7D60">
        <w:t>,</w:t>
      </w:r>
      <w:r w:rsidR="004C52D8" w:rsidRPr="004C52D8">
        <w:t xml:space="preserve"> 195-215.</w:t>
      </w:r>
      <w:proofErr w:type="gramEnd"/>
      <w:r w:rsidR="004C52D8" w:rsidRPr="004C52D8">
        <w:t xml:space="preserve"> Göttingen: </w:t>
      </w:r>
      <w:proofErr w:type="spellStart"/>
      <w:r w:rsidR="004C52D8" w:rsidRPr="004C52D8">
        <w:t>Wallstein</w:t>
      </w:r>
      <w:proofErr w:type="spellEnd"/>
      <w:r w:rsidR="004C52D8" w:rsidRPr="004C52D8">
        <w:t>, 2011.</w:t>
      </w:r>
    </w:p>
    <w:p w14:paraId="5C5E6A9B" w14:textId="21465AA0" w:rsidR="005B48AF" w:rsidRPr="00F54C77" w:rsidRDefault="005B48AF" w:rsidP="00F54C77">
      <w:pPr>
        <w:spacing w:after="240"/>
        <w:rPr>
          <w:rStyle w:val="FollowedHyperlink"/>
          <w:color w:val="auto"/>
          <w:u w:val="none"/>
        </w:rPr>
      </w:pPr>
      <w:proofErr w:type="gramStart"/>
      <w:r>
        <w:t>“</w:t>
      </w:r>
      <w:hyperlink r:id="rId14" w:history="1">
        <w:r w:rsidRPr="003D4D8B">
          <w:rPr>
            <w:rStyle w:val="Hyperlink"/>
          </w:rPr>
          <w:t>Rudi Dutschke Demands the Expropriation of the Springer Press Empire</w:t>
        </w:r>
      </w:hyperlink>
      <w:r w:rsidR="00A35ACC">
        <w:rPr>
          <w:rStyle w:val="Hyperlink"/>
        </w:rPr>
        <w:t>”</w:t>
      </w:r>
      <w:r w:rsidRPr="00D56286">
        <w:t xml:space="preserve"> (July 10, 1967)</w:t>
      </w:r>
      <w:r>
        <w:t xml:space="preserve">,” orig. </w:t>
      </w:r>
      <w:r>
        <w:rPr>
          <w:i/>
        </w:rPr>
        <w:t xml:space="preserve">Der Spiegel </w:t>
      </w:r>
      <w:r>
        <w:t>(10 July 1967), in GHDI.</w:t>
      </w:r>
      <w:proofErr w:type="gramEnd"/>
      <w:r>
        <w:t xml:space="preserve"> </w:t>
      </w:r>
    </w:p>
    <w:p w14:paraId="05E8925A" w14:textId="77777777" w:rsidR="006563D1" w:rsidRDefault="006563D1" w:rsidP="004C52D8">
      <w:pPr>
        <w:tabs>
          <w:tab w:val="left" w:pos="1255"/>
        </w:tabs>
        <w:spacing w:line="360" w:lineRule="auto"/>
        <w:rPr>
          <w:b/>
        </w:rPr>
      </w:pPr>
    </w:p>
    <w:p w14:paraId="2F73B311" w14:textId="77777777" w:rsidR="00A447C9" w:rsidRDefault="003D5AF8" w:rsidP="00A447C9">
      <w:pPr>
        <w:spacing w:line="360" w:lineRule="auto"/>
      </w:pPr>
      <w:r>
        <w:rPr>
          <w:b/>
        </w:rPr>
        <w:t>Oct 16</w:t>
      </w:r>
      <w:r w:rsidR="004F2278" w:rsidRPr="004C52D8">
        <w:rPr>
          <w:b/>
        </w:rPr>
        <w:t>:</w:t>
      </w:r>
      <w:r w:rsidR="004C52D8" w:rsidRPr="004C52D8">
        <w:rPr>
          <w:b/>
        </w:rPr>
        <w:t xml:space="preserve"> </w:t>
      </w:r>
      <w:r w:rsidR="00A447C9">
        <w:rPr>
          <w:b/>
        </w:rPr>
        <w:t>The UK</w:t>
      </w:r>
    </w:p>
    <w:p w14:paraId="04A95C76" w14:textId="77777777" w:rsidR="00A447C9" w:rsidRDefault="00A447C9" w:rsidP="00A447C9">
      <w:pPr>
        <w:spacing w:after="240"/>
      </w:pPr>
      <w:proofErr w:type="spellStart"/>
      <w:r>
        <w:t>Nehring</w:t>
      </w:r>
      <w:proofErr w:type="spellEnd"/>
      <w:r>
        <w:t xml:space="preserve">, </w:t>
      </w:r>
      <w:proofErr w:type="spellStart"/>
      <w:r>
        <w:t>Holger</w:t>
      </w:r>
      <w:proofErr w:type="spellEnd"/>
      <w:r>
        <w:t>, “Great Britain,” i</w:t>
      </w:r>
      <w:r w:rsidRPr="00D47F95">
        <w:t xml:space="preserve">n </w:t>
      </w:r>
      <w:r w:rsidRPr="00D47F95">
        <w:rPr>
          <w:i/>
          <w:iCs/>
        </w:rPr>
        <w:t>1968 in Europe</w:t>
      </w:r>
      <w:r>
        <w:rPr>
          <w:i/>
          <w:iCs/>
        </w:rPr>
        <w:t xml:space="preserve">. </w:t>
      </w:r>
      <w:proofErr w:type="gramStart"/>
      <w:r w:rsidRPr="004C52D8">
        <w:rPr>
          <w:i/>
          <w:iCs/>
        </w:rPr>
        <w:t>A History of Protest and Activism, 1956-1977</w:t>
      </w:r>
      <w:r w:rsidRPr="00D47F95">
        <w:t xml:space="preserve">, </w:t>
      </w:r>
      <w:r>
        <w:t>ed.</w:t>
      </w:r>
      <w:r w:rsidRPr="00D47F95">
        <w:t xml:space="preserve"> by </w:t>
      </w:r>
      <w:proofErr w:type="spellStart"/>
      <w:r w:rsidRPr="00D47F95">
        <w:t>Klimke</w:t>
      </w:r>
      <w:proofErr w:type="spellEnd"/>
      <w:r w:rsidRPr="00D47F95">
        <w:t xml:space="preserve"> and </w:t>
      </w:r>
      <w:proofErr w:type="spellStart"/>
      <w:r>
        <w:t>Scharloth</w:t>
      </w:r>
      <w:proofErr w:type="spellEnd"/>
      <w:r>
        <w:t>, 125-136</w:t>
      </w:r>
      <w:r w:rsidRPr="00D47F95">
        <w:t>.</w:t>
      </w:r>
      <w:proofErr w:type="gramEnd"/>
    </w:p>
    <w:p w14:paraId="704CC0B4" w14:textId="77777777" w:rsidR="00A447C9" w:rsidRDefault="00A447C9" w:rsidP="00A447C9">
      <w:pPr>
        <w:spacing w:after="240"/>
      </w:pPr>
      <w:proofErr w:type="gramStart"/>
      <w:r>
        <w:t xml:space="preserve">Niall ó </w:t>
      </w:r>
      <w:proofErr w:type="spellStart"/>
      <w:r>
        <w:t>Dochartaigh</w:t>
      </w:r>
      <w:proofErr w:type="spellEnd"/>
      <w:r>
        <w:t>, “Northern Ireland,” in i</w:t>
      </w:r>
      <w:r w:rsidRPr="00D47F95">
        <w:t xml:space="preserve">n </w:t>
      </w:r>
      <w:r w:rsidRPr="00D47F95">
        <w:rPr>
          <w:i/>
          <w:iCs/>
        </w:rPr>
        <w:t>1968 in Europe</w:t>
      </w:r>
      <w:r>
        <w:rPr>
          <w:i/>
          <w:iCs/>
        </w:rPr>
        <w:t>.</w:t>
      </w:r>
      <w:proofErr w:type="gramEnd"/>
      <w:r>
        <w:rPr>
          <w:i/>
          <w:iCs/>
        </w:rPr>
        <w:t xml:space="preserve"> </w:t>
      </w:r>
      <w:proofErr w:type="gramStart"/>
      <w:r w:rsidRPr="004C52D8">
        <w:rPr>
          <w:i/>
          <w:iCs/>
        </w:rPr>
        <w:t>A History of Protest and Activism, 1956-1977</w:t>
      </w:r>
      <w:r w:rsidRPr="00D47F95">
        <w:t xml:space="preserve">, </w:t>
      </w:r>
      <w:r>
        <w:t>ed.</w:t>
      </w:r>
      <w:r w:rsidRPr="00D47F95">
        <w:t xml:space="preserve"> by </w:t>
      </w:r>
      <w:proofErr w:type="spellStart"/>
      <w:r w:rsidRPr="00D47F95">
        <w:t>Klimke</w:t>
      </w:r>
      <w:proofErr w:type="spellEnd"/>
      <w:r w:rsidRPr="00D47F95">
        <w:t xml:space="preserve"> and </w:t>
      </w:r>
      <w:proofErr w:type="spellStart"/>
      <w:r>
        <w:t>Scharloth</w:t>
      </w:r>
      <w:proofErr w:type="spellEnd"/>
      <w:r>
        <w:t>, 137-152</w:t>
      </w:r>
      <w:r w:rsidRPr="00D47F95">
        <w:t>.</w:t>
      </w:r>
      <w:proofErr w:type="gramEnd"/>
      <w:r>
        <w:t xml:space="preserve"> </w:t>
      </w:r>
    </w:p>
    <w:p w14:paraId="4B89AF2D" w14:textId="77777777" w:rsidR="00A447C9" w:rsidRDefault="00A447C9" w:rsidP="00A447C9">
      <w:pPr>
        <w:spacing w:after="240"/>
      </w:pPr>
      <w:proofErr w:type="gramStart"/>
      <w:r>
        <w:t xml:space="preserve">Harold Macmillan, “Wind of Change” Speech, February 3, 1860,” in </w:t>
      </w:r>
      <w:r w:rsidRPr="00A35ACC">
        <w:t xml:space="preserve">Shepard, Todd, ed. </w:t>
      </w:r>
      <w:r w:rsidRPr="00A35ACC">
        <w:rPr>
          <w:i/>
          <w:iCs/>
        </w:rPr>
        <w:t>Voices of Decolonization.</w:t>
      </w:r>
      <w:proofErr w:type="gramEnd"/>
      <w:r w:rsidRPr="00A35ACC">
        <w:rPr>
          <w:i/>
          <w:iCs/>
        </w:rPr>
        <w:t xml:space="preserve"> </w:t>
      </w:r>
      <w:proofErr w:type="gramStart"/>
      <w:r w:rsidRPr="00A35ACC">
        <w:rPr>
          <w:i/>
          <w:iCs/>
        </w:rPr>
        <w:t>A Brief History with Documents</w:t>
      </w:r>
      <w:r>
        <w:rPr>
          <w:iCs/>
        </w:rPr>
        <w:t>, 138-140</w:t>
      </w:r>
      <w:r w:rsidRPr="00A35ACC">
        <w:t>.</w:t>
      </w:r>
      <w:proofErr w:type="gramEnd"/>
      <w:r w:rsidRPr="00A35ACC">
        <w:t xml:space="preserve"> Boston: Bedford/St. Martin's, 2015.</w:t>
      </w:r>
    </w:p>
    <w:p w14:paraId="7B69DECE" w14:textId="77777777" w:rsidR="00A447C9" w:rsidRDefault="00A447C9" w:rsidP="008D6B93">
      <w:pPr>
        <w:spacing w:line="360" w:lineRule="auto"/>
        <w:rPr>
          <w:b/>
        </w:rPr>
      </w:pPr>
    </w:p>
    <w:p w14:paraId="315DF307" w14:textId="77777777" w:rsidR="00A447C9" w:rsidRDefault="003D5AF8" w:rsidP="00A447C9">
      <w:pPr>
        <w:spacing w:before="120" w:line="276" w:lineRule="auto"/>
        <w:rPr>
          <w:b/>
        </w:rPr>
      </w:pPr>
      <w:r>
        <w:rPr>
          <w:b/>
        </w:rPr>
        <w:t>Oct 23</w:t>
      </w:r>
      <w:r w:rsidR="004F2278" w:rsidRPr="004770A2">
        <w:rPr>
          <w:b/>
        </w:rPr>
        <w:t>:</w:t>
      </w:r>
      <w:r w:rsidR="004C52D8" w:rsidRPr="004770A2">
        <w:rPr>
          <w:b/>
        </w:rPr>
        <w:t xml:space="preserve"> </w:t>
      </w:r>
      <w:r w:rsidR="00A447C9">
        <w:rPr>
          <w:b/>
        </w:rPr>
        <w:t>The Left</w:t>
      </w:r>
    </w:p>
    <w:p w14:paraId="7C41194C" w14:textId="77777777" w:rsidR="00A447C9" w:rsidRDefault="00A447C9" w:rsidP="00A447C9">
      <w:pPr>
        <w:spacing w:after="240"/>
      </w:pPr>
      <w:r>
        <w:t>Davis, Madeleine, “</w:t>
      </w:r>
      <w:r w:rsidRPr="00D808C4">
        <w:t>The Ori</w:t>
      </w:r>
      <w:r>
        <w:t>gins of the British New Left,” i</w:t>
      </w:r>
      <w:r w:rsidRPr="00D808C4">
        <w:t xml:space="preserve">n </w:t>
      </w:r>
      <w:r w:rsidRPr="00D808C4">
        <w:rPr>
          <w:i/>
          <w:iCs/>
        </w:rPr>
        <w:t>1968 in Europe. A History of Protest and Activism</w:t>
      </w:r>
      <w:r w:rsidRPr="00D808C4">
        <w:t xml:space="preserve">, edited by </w:t>
      </w:r>
      <w:proofErr w:type="spellStart"/>
      <w:r w:rsidRPr="00D808C4">
        <w:t>Scharloth</w:t>
      </w:r>
      <w:proofErr w:type="spellEnd"/>
      <w:r w:rsidRPr="00D808C4">
        <w:t xml:space="preserve"> </w:t>
      </w:r>
      <w:r>
        <w:t xml:space="preserve">and </w:t>
      </w:r>
      <w:proofErr w:type="spellStart"/>
      <w:r w:rsidRPr="00D808C4">
        <w:t>Klimke</w:t>
      </w:r>
      <w:proofErr w:type="spellEnd"/>
      <w:r w:rsidRPr="00D808C4">
        <w:t>, 45-56. New York: Palgrave Macmillan, 2008.</w:t>
      </w:r>
    </w:p>
    <w:p w14:paraId="68747CEE" w14:textId="77777777" w:rsidR="00A447C9" w:rsidRDefault="00A447C9" w:rsidP="00A447C9">
      <w:pPr>
        <w:spacing w:after="240"/>
      </w:pPr>
      <w:proofErr w:type="spellStart"/>
      <w:r>
        <w:t>Bracke</w:t>
      </w:r>
      <w:proofErr w:type="spellEnd"/>
      <w:r>
        <w:t>, Maud Anne, “</w:t>
      </w:r>
      <w:r w:rsidRPr="004C52D8">
        <w:t>The '</w:t>
      </w:r>
      <w:proofErr w:type="spellStart"/>
      <w:r w:rsidRPr="004C52D8">
        <w:t>Parti</w:t>
      </w:r>
      <w:proofErr w:type="spellEnd"/>
      <w:r w:rsidRPr="004C52D8">
        <w:t xml:space="preserve"> </w:t>
      </w:r>
      <w:proofErr w:type="spellStart"/>
      <w:r w:rsidRPr="004C52D8">
        <w:t>Communiste</w:t>
      </w:r>
      <w:proofErr w:type="spellEnd"/>
      <w:r w:rsidRPr="004C52D8">
        <w:t xml:space="preserve"> </w:t>
      </w:r>
      <w:proofErr w:type="spellStart"/>
      <w:r w:rsidRPr="004C52D8">
        <w:t>Français</w:t>
      </w:r>
      <w:proofErr w:type="spellEnd"/>
      <w:r w:rsidRPr="004C52D8">
        <w:t>' in May 1968</w:t>
      </w:r>
      <w:r>
        <w:t>. The Impossible Revolution?</w:t>
      </w:r>
      <w:proofErr w:type="gramStart"/>
      <w:r>
        <w:t>”,</w:t>
      </w:r>
      <w:proofErr w:type="gramEnd"/>
      <w:r>
        <w:t xml:space="preserve"> i</w:t>
      </w:r>
      <w:r w:rsidRPr="004C52D8">
        <w:t xml:space="preserve">n </w:t>
      </w:r>
      <w:r w:rsidRPr="004C52D8">
        <w:rPr>
          <w:i/>
          <w:iCs/>
        </w:rPr>
        <w:t>Between Prague Spring and French May</w:t>
      </w:r>
      <w:r w:rsidRPr="004C52D8">
        <w:t xml:space="preserve">, </w:t>
      </w:r>
      <w:r>
        <w:t>ed.</w:t>
      </w:r>
      <w:r w:rsidRPr="004C52D8">
        <w:t xml:space="preserve"> by Martin </w:t>
      </w:r>
      <w:proofErr w:type="spellStart"/>
      <w:r w:rsidRPr="004C52D8">
        <w:t>Klimke</w:t>
      </w:r>
      <w:proofErr w:type="spellEnd"/>
      <w:r w:rsidRPr="004C52D8">
        <w:t xml:space="preserve">, </w:t>
      </w:r>
      <w:proofErr w:type="spellStart"/>
      <w:r w:rsidRPr="004C52D8">
        <w:t>Jacco</w:t>
      </w:r>
      <w:proofErr w:type="spellEnd"/>
      <w:r w:rsidRPr="004C52D8">
        <w:t xml:space="preserve"> </w:t>
      </w:r>
      <w:proofErr w:type="spellStart"/>
      <w:r w:rsidRPr="004C52D8">
        <w:t>Pekelder</w:t>
      </w:r>
      <w:proofErr w:type="spellEnd"/>
      <w:r w:rsidRPr="004C52D8">
        <w:t xml:space="preserve"> and Joachim </w:t>
      </w:r>
      <w:proofErr w:type="spellStart"/>
      <w:r w:rsidRPr="004C52D8">
        <w:t>Scharloth</w:t>
      </w:r>
      <w:proofErr w:type="spellEnd"/>
      <w:r w:rsidRPr="004C52D8">
        <w:t>, 64-83. New York: Berghahn, 2011.</w:t>
      </w:r>
    </w:p>
    <w:p w14:paraId="57E9AE45" w14:textId="77777777" w:rsidR="00A447C9" w:rsidRDefault="00A447C9" w:rsidP="00A447C9">
      <w:pPr>
        <w:spacing w:after="240"/>
      </w:pPr>
      <w:r w:rsidRPr="00A35ACC">
        <w:rPr>
          <w:bCs/>
        </w:rPr>
        <w:t xml:space="preserve">E.P. </w:t>
      </w:r>
      <w:proofErr w:type="gramStart"/>
      <w:r w:rsidRPr="00A35ACC">
        <w:rPr>
          <w:bCs/>
        </w:rPr>
        <w:t>Thompson</w:t>
      </w:r>
      <w:r>
        <w:rPr>
          <w:b/>
          <w:bCs/>
        </w:rPr>
        <w:t>,</w:t>
      </w:r>
      <w:proofErr w:type="gramEnd"/>
      <w:r>
        <w:rPr>
          <w:bCs/>
          <w:i/>
        </w:rPr>
        <w:t xml:space="preserve"> </w:t>
      </w:r>
      <w:r>
        <w:t>excerpts (</w:t>
      </w:r>
      <w:proofErr w:type="spellStart"/>
      <w:r>
        <w:t>tba</w:t>
      </w:r>
      <w:proofErr w:type="spellEnd"/>
      <w:r>
        <w:t xml:space="preserve">) from chapter “Men versus Things,” in </w:t>
      </w:r>
      <w:r w:rsidRPr="00724A88">
        <w:rPr>
          <w:b/>
          <w:i/>
        </w:rPr>
        <w:t>Socialist Humanism</w:t>
      </w:r>
      <w:r>
        <w:rPr>
          <w:i/>
        </w:rPr>
        <w:t xml:space="preserve">. </w:t>
      </w:r>
      <w:r w:rsidRPr="00724A88">
        <w:rPr>
          <w:bCs/>
          <w:i/>
        </w:rPr>
        <w:t>An Epistle to the Philistines</w:t>
      </w:r>
      <w:r>
        <w:rPr>
          <w:bCs/>
        </w:rPr>
        <w:t xml:space="preserve"> </w:t>
      </w:r>
      <w:r w:rsidRPr="00724A88">
        <w:rPr>
          <w:bCs/>
        </w:rPr>
        <w:t>(Summer 1957</w:t>
      </w:r>
      <w:proofErr w:type="gramStart"/>
      <w:r w:rsidRPr="00724A88">
        <w:rPr>
          <w:bCs/>
        </w:rPr>
        <w:t>)</w:t>
      </w:r>
      <w:r>
        <w:rPr>
          <w:bCs/>
        </w:rPr>
        <w:t>,</w:t>
      </w:r>
      <w:proofErr w:type="gramEnd"/>
      <w:r>
        <w:rPr>
          <w:bCs/>
        </w:rPr>
        <w:t xml:space="preserve"> reproduced URL: </w:t>
      </w:r>
      <w:hyperlink r:id="rId15" w:history="1">
        <w:r w:rsidRPr="00724A88">
          <w:rPr>
            <w:rStyle w:val="Hyperlink"/>
          </w:rPr>
          <w:t>https://www.marxists.org/archive/thompson-ep/1957/sochum.htm</w:t>
        </w:r>
      </w:hyperlink>
    </w:p>
    <w:p w14:paraId="3820A8F6" w14:textId="1DA26E30" w:rsidR="00A35ACC" w:rsidRDefault="00A35ACC" w:rsidP="00A447C9">
      <w:pPr>
        <w:spacing w:line="360" w:lineRule="auto"/>
      </w:pPr>
    </w:p>
    <w:p w14:paraId="1AF36509" w14:textId="11894E6C" w:rsidR="002B7D60" w:rsidRPr="00507AEF" w:rsidRDefault="002B7D60" w:rsidP="00210532">
      <w:pPr>
        <w:spacing w:line="480" w:lineRule="auto"/>
        <w:jc w:val="center"/>
        <w:rPr>
          <w:b/>
        </w:rPr>
      </w:pPr>
      <w:r>
        <w:rPr>
          <w:b/>
        </w:rPr>
        <w:t xml:space="preserve">** October 27, 2019: </w:t>
      </w:r>
      <w:proofErr w:type="gramStart"/>
      <w:r>
        <w:rPr>
          <w:b/>
        </w:rPr>
        <w:t>topic for essay</w:t>
      </w:r>
      <w:proofErr w:type="gramEnd"/>
      <w:r>
        <w:rPr>
          <w:b/>
        </w:rPr>
        <w:t xml:space="preserve"> I due</w:t>
      </w:r>
    </w:p>
    <w:p w14:paraId="3E3BE57F" w14:textId="366C3EB7" w:rsidR="00E51793" w:rsidRDefault="00E51793" w:rsidP="00E51793">
      <w:pPr>
        <w:tabs>
          <w:tab w:val="left" w:pos="513"/>
        </w:tabs>
      </w:pPr>
      <w:r>
        <w:tab/>
      </w:r>
    </w:p>
    <w:p w14:paraId="679EF7F6" w14:textId="77777777" w:rsidR="00A447C9" w:rsidRDefault="003D5AF8" w:rsidP="00A447C9">
      <w:pPr>
        <w:spacing w:line="360" w:lineRule="auto"/>
        <w:rPr>
          <w:bCs/>
        </w:rPr>
      </w:pPr>
      <w:r>
        <w:rPr>
          <w:b/>
        </w:rPr>
        <w:t>Oct 30</w:t>
      </w:r>
      <w:r w:rsidR="004F2278" w:rsidRPr="004770A2">
        <w:rPr>
          <w:b/>
        </w:rPr>
        <w:t>:</w:t>
      </w:r>
      <w:r w:rsidR="004770A2" w:rsidRPr="004770A2">
        <w:rPr>
          <w:b/>
        </w:rPr>
        <w:t xml:space="preserve"> </w:t>
      </w:r>
      <w:r w:rsidR="00A447C9">
        <w:rPr>
          <w:b/>
        </w:rPr>
        <w:t xml:space="preserve">VISIT to the </w:t>
      </w:r>
      <w:hyperlink r:id="rId16" w:history="1">
        <w:r w:rsidR="00A447C9" w:rsidRPr="006041F6">
          <w:rPr>
            <w:rStyle w:val="Hyperlink"/>
            <w:b/>
          </w:rPr>
          <w:t>Reginald F. Lewis Museum</w:t>
        </w:r>
      </w:hyperlink>
      <w:r w:rsidR="00A447C9">
        <w:rPr>
          <w:b/>
        </w:rPr>
        <w:t xml:space="preserve">, </w:t>
      </w:r>
      <w:r w:rsidR="00A447C9" w:rsidRPr="006041F6">
        <w:rPr>
          <w:bCs/>
        </w:rPr>
        <w:t>830 E. Pratt St.</w:t>
      </w:r>
      <w:r w:rsidR="00A447C9">
        <w:rPr>
          <w:bCs/>
        </w:rPr>
        <w:t xml:space="preserve">, </w:t>
      </w:r>
      <w:r w:rsidR="00A447C9" w:rsidRPr="006041F6">
        <w:rPr>
          <w:bCs/>
        </w:rPr>
        <w:t>Baltimore, MD 21202</w:t>
      </w:r>
      <w:r w:rsidR="00A447C9">
        <w:rPr>
          <w:bCs/>
        </w:rPr>
        <w:t>. Meet at the museum at 12 pm. Departure scheduled for 2.30 pm.</w:t>
      </w:r>
    </w:p>
    <w:p w14:paraId="589B8BFB" w14:textId="77777777" w:rsidR="00A447C9" w:rsidRDefault="00A447C9" w:rsidP="00A447C9">
      <w:pPr>
        <w:spacing w:after="120"/>
        <w:rPr>
          <w:bCs/>
        </w:rPr>
      </w:pPr>
      <w:r>
        <w:rPr>
          <w:bCs/>
        </w:rPr>
        <w:t xml:space="preserve">Joint visit with Dr. Amy </w:t>
      </w:r>
      <w:proofErr w:type="spellStart"/>
      <w:r>
        <w:rPr>
          <w:bCs/>
        </w:rPr>
        <w:t>Rosenkrans</w:t>
      </w:r>
      <w:proofErr w:type="spellEnd"/>
      <w:r>
        <w:rPr>
          <w:bCs/>
        </w:rPr>
        <w:t xml:space="preserve">’ seventh grade honors class of Graceland Park/ O’Donnell Heights Elementary/ Middle School. </w:t>
      </w:r>
    </w:p>
    <w:p w14:paraId="62560070" w14:textId="77777777" w:rsidR="00A447C9" w:rsidRPr="006041F6" w:rsidRDefault="00A447C9" w:rsidP="00A447C9">
      <w:pPr>
        <w:spacing w:after="120"/>
      </w:pPr>
      <w:r>
        <w:rPr>
          <w:bCs/>
        </w:rPr>
        <w:t>Be prepared for group work, a scavenger hunt &amp; interviews with eyewitnesses.</w:t>
      </w:r>
    </w:p>
    <w:p w14:paraId="22829C29" w14:textId="77777777" w:rsidR="00A447C9" w:rsidRDefault="00A447C9" w:rsidP="004F2278">
      <w:pPr>
        <w:spacing w:line="360" w:lineRule="auto"/>
        <w:rPr>
          <w:b/>
        </w:rPr>
      </w:pPr>
    </w:p>
    <w:p w14:paraId="2B4DED8D" w14:textId="77777777" w:rsidR="00A447C9" w:rsidRDefault="00A447C9" w:rsidP="004F2278">
      <w:pPr>
        <w:spacing w:line="360" w:lineRule="auto"/>
        <w:rPr>
          <w:b/>
        </w:rPr>
      </w:pPr>
    </w:p>
    <w:p w14:paraId="4D7D3F25" w14:textId="4BA461DB" w:rsidR="004F2278" w:rsidRPr="004770A2" w:rsidRDefault="003D5AF8" w:rsidP="004F2278">
      <w:pPr>
        <w:spacing w:line="360" w:lineRule="auto"/>
        <w:rPr>
          <w:b/>
        </w:rPr>
      </w:pPr>
      <w:r>
        <w:rPr>
          <w:b/>
        </w:rPr>
        <w:t>Nov 6</w:t>
      </w:r>
      <w:r w:rsidR="004F2278" w:rsidRPr="004770A2">
        <w:rPr>
          <w:b/>
        </w:rPr>
        <w:t xml:space="preserve">: </w:t>
      </w:r>
      <w:r w:rsidR="004770A2" w:rsidRPr="004770A2">
        <w:rPr>
          <w:b/>
        </w:rPr>
        <w:t>Yugoslavia</w:t>
      </w:r>
      <w:r w:rsidR="00B642D6">
        <w:rPr>
          <w:b/>
        </w:rPr>
        <w:t xml:space="preserve"> &amp; Hungary </w:t>
      </w:r>
    </w:p>
    <w:p w14:paraId="6EA9F388" w14:textId="3C852400" w:rsidR="00342B31" w:rsidRPr="00342B31" w:rsidRDefault="004C15F0" w:rsidP="00E51793">
      <w:pPr>
        <w:spacing w:after="240"/>
      </w:pPr>
      <w:proofErr w:type="spellStart"/>
      <w:r>
        <w:t>Kanzleiter</w:t>
      </w:r>
      <w:proofErr w:type="spellEnd"/>
      <w:r>
        <w:t>, Boris, “</w:t>
      </w:r>
      <w:r w:rsidR="00342B31" w:rsidRPr="00342B31">
        <w:t xml:space="preserve">1968 in Yugoslavia. </w:t>
      </w:r>
      <w:proofErr w:type="gramStart"/>
      <w:r w:rsidR="00342B31" w:rsidRPr="00342B31">
        <w:t xml:space="preserve">Student </w:t>
      </w:r>
      <w:r>
        <w:t>Revolt between East and West,” i</w:t>
      </w:r>
      <w:r w:rsidR="00342B31" w:rsidRPr="00342B31">
        <w:t xml:space="preserve">n </w:t>
      </w:r>
      <w:r w:rsidR="00342B31" w:rsidRPr="00342B31">
        <w:rPr>
          <w:i/>
          <w:iCs/>
        </w:rPr>
        <w:t>Between Prague Spring and French May</w:t>
      </w:r>
      <w:r w:rsidR="00342B31" w:rsidRPr="00342B31">
        <w:t xml:space="preserve">, edited by Martin </w:t>
      </w:r>
      <w:proofErr w:type="spellStart"/>
      <w:r w:rsidR="00342B31" w:rsidRPr="00342B31">
        <w:t>Klimke</w:t>
      </w:r>
      <w:proofErr w:type="spellEnd"/>
      <w:r w:rsidR="00342B31" w:rsidRPr="00342B31">
        <w:t xml:space="preserve">, </w:t>
      </w:r>
      <w:proofErr w:type="spellStart"/>
      <w:r w:rsidR="00342B31" w:rsidRPr="00342B31">
        <w:t>Jacco</w:t>
      </w:r>
      <w:proofErr w:type="spellEnd"/>
      <w:r w:rsidR="00342B31" w:rsidRPr="00342B31">
        <w:t xml:space="preserve"> </w:t>
      </w:r>
      <w:proofErr w:type="spellStart"/>
      <w:r w:rsidR="00342B31" w:rsidRPr="00342B31">
        <w:t>Pekelder</w:t>
      </w:r>
      <w:proofErr w:type="spellEnd"/>
      <w:r w:rsidR="00342B31" w:rsidRPr="00342B31">
        <w:t xml:space="preserve"> and Joachim </w:t>
      </w:r>
      <w:proofErr w:type="spellStart"/>
      <w:r w:rsidR="00342B31" w:rsidRPr="00342B31">
        <w:t>Scharloth</w:t>
      </w:r>
      <w:proofErr w:type="spellEnd"/>
      <w:r w:rsidR="00342B31" w:rsidRPr="00342B31">
        <w:t>, 84-100.</w:t>
      </w:r>
      <w:proofErr w:type="gramEnd"/>
      <w:r w:rsidR="00342B31" w:rsidRPr="00342B31">
        <w:t xml:space="preserve"> New York: Berghahn, 2011.</w:t>
      </w:r>
    </w:p>
    <w:p w14:paraId="55156854" w14:textId="0BEE522D" w:rsidR="00342B31" w:rsidRDefault="00342B31" w:rsidP="00E51793">
      <w:pPr>
        <w:spacing w:after="240"/>
      </w:pPr>
      <w:r w:rsidRPr="00342B31">
        <w:t xml:space="preserve">Mark, James, Péter </w:t>
      </w:r>
      <w:proofErr w:type="spellStart"/>
      <w:r w:rsidRPr="00342B31">
        <w:t>Apor</w:t>
      </w:r>
      <w:proofErr w:type="spellEnd"/>
      <w:r w:rsidRPr="00342B31">
        <w:t xml:space="preserve">, </w:t>
      </w:r>
      <w:proofErr w:type="spellStart"/>
      <w:r w:rsidRPr="00342B31">
        <w:t>Ra</w:t>
      </w:r>
      <w:r w:rsidR="004C15F0">
        <w:t>dina</w:t>
      </w:r>
      <w:proofErr w:type="spellEnd"/>
      <w:r w:rsidR="004C15F0">
        <w:t xml:space="preserve"> </w:t>
      </w:r>
      <w:proofErr w:type="spellStart"/>
      <w:r w:rsidR="004C15F0">
        <w:t>Vučetić</w:t>
      </w:r>
      <w:proofErr w:type="spellEnd"/>
      <w:r w:rsidR="004C15F0">
        <w:t xml:space="preserve">, and </w:t>
      </w:r>
      <w:proofErr w:type="spellStart"/>
      <w:r w:rsidR="004C15F0">
        <w:t>Piotr</w:t>
      </w:r>
      <w:proofErr w:type="spellEnd"/>
      <w:r w:rsidR="004C15F0">
        <w:t xml:space="preserve"> </w:t>
      </w:r>
      <w:proofErr w:type="spellStart"/>
      <w:r w:rsidR="004C15F0">
        <w:t>Osęka</w:t>
      </w:r>
      <w:proofErr w:type="spellEnd"/>
      <w:r w:rsidR="004C15F0">
        <w:t>, “</w:t>
      </w:r>
      <w:r w:rsidRPr="00342B31">
        <w:t xml:space="preserve">We Are with You, Vietnam’: Transnational Solidarities in Socialist </w:t>
      </w:r>
      <w:r w:rsidR="004C15F0">
        <w:t>Hungary, Poland and Yugoslavia,”</w:t>
      </w:r>
      <w:r w:rsidRPr="00342B31">
        <w:t xml:space="preserve"> </w:t>
      </w:r>
      <w:r w:rsidRPr="00342B31">
        <w:rPr>
          <w:i/>
          <w:iCs/>
        </w:rPr>
        <w:t xml:space="preserve">Journal of Contemporary History </w:t>
      </w:r>
      <w:r w:rsidRPr="00342B31">
        <w:t>50, no. 3 (2015): 439-464.</w:t>
      </w:r>
    </w:p>
    <w:p w14:paraId="1259A598" w14:textId="77777777" w:rsidR="00B642D6" w:rsidRDefault="00B642D6" w:rsidP="00717A50">
      <w:pPr>
        <w:spacing w:before="120"/>
        <w:ind w:left="720"/>
      </w:pPr>
    </w:p>
    <w:p w14:paraId="1D548D3E" w14:textId="73525B56" w:rsidR="00D47F95" w:rsidRPr="00491C17" w:rsidRDefault="00491C17" w:rsidP="00717A50">
      <w:pPr>
        <w:jc w:val="center"/>
        <w:rPr>
          <w:b/>
        </w:rPr>
      </w:pPr>
      <w:r w:rsidRPr="00491C17">
        <w:rPr>
          <w:b/>
        </w:rPr>
        <w:t>**</w:t>
      </w:r>
      <w:r w:rsidR="00551955">
        <w:rPr>
          <w:b/>
        </w:rPr>
        <w:t xml:space="preserve"> Deadline Essay I</w:t>
      </w:r>
      <w:bookmarkStart w:id="0" w:name="_GoBack"/>
      <w:bookmarkEnd w:id="0"/>
      <w:r w:rsidR="00F51769">
        <w:rPr>
          <w:b/>
        </w:rPr>
        <w:t>: November 10, 2019 at</w:t>
      </w:r>
      <w:r w:rsidR="00E51793">
        <w:rPr>
          <w:b/>
        </w:rPr>
        <w:t xml:space="preserve"> 11.59 pm</w:t>
      </w:r>
    </w:p>
    <w:p w14:paraId="4F4C8DAF" w14:textId="77777777" w:rsidR="00491C17" w:rsidRDefault="00491C17" w:rsidP="00C04E87">
      <w:pPr>
        <w:spacing w:line="360" w:lineRule="auto"/>
      </w:pPr>
    </w:p>
    <w:p w14:paraId="11AF9660" w14:textId="77777777" w:rsidR="00210532" w:rsidRDefault="00210532" w:rsidP="00C04E87">
      <w:pPr>
        <w:spacing w:line="360" w:lineRule="auto"/>
      </w:pPr>
    </w:p>
    <w:p w14:paraId="7CBA5705" w14:textId="7969B93A" w:rsidR="004F2278" w:rsidRDefault="003D5AF8" w:rsidP="004F2278">
      <w:pPr>
        <w:spacing w:line="360" w:lineRule="auto"/>
        <w:rPr>
          <w:b/>
        </w:rPr>
      </w:pPr>
      <w:r>
        <w:rPr>
          <w:b/>
        </w:rPr>
        <w:t>Nov 13</w:t>
      </w:r>
      <w:r w:rsidR="004F2278" w:rsidRPr="001F6F18">
        <w:rPr>
          <w:b/>
        </w:rPr>
        <w:t>:</w:t>
      </w:r>
      <w:r w:rsidR="004C52D8" w:rsidRPr="001F6F18">
        <w:rPr>
          <w:b/>
        </w:rPr>
        <w:t xml:space="preserve"> </w:t>
      </w:r>
      <w:r w:rsidR="008D6B93">
        <w:rPr>
          <w:b/>
        </w:rPr>
        <w:t>Class does not meet</w:t>
      </w:r>
      <w:r w:rsidR="00717A50">
        <w:rPr>
          <w:b/>
        </w:rPr>
        <w:t xml:space="preserve"> </w:t>
      </w:r>
      <w:r w:rsidR="00717A50" w:rsidRPr="00717A50">
        <w:rPr>
          <w:b/>
        </w:rPr>
        <w:sym w:font="Wingdings" w:char="F0E0"/>
      </w:r>
      <w:r w:rsidR="00717A50">
        <w:rPr>
          <w:b/>
        </w:rPr>
        <w:t xml:space="preserve"> Location &amp; time change</w:t>
      </w:r>
    </w:p>
    <w:p w14:paraId="5CAA21C0" w14:textId="70046839" w:rsidR="008D6B93" w:rsidRPr="00717A50" w:rsidRDefault="00F51769" w:rsidP="00717A50">
      <w:pPr>
        <w:spacing w:line="276" w:lineRule="auto"/>
        <w:rPr>
          <w:b/>
          <w:sz w:val="28"/>
          <w:szCs w:val="28"/>
        </w:rPr>
      </w:pPr>
      <w:r w:rsidRPr="00717A50">
        <w:rPr>
          <w:b/>
          <w:sz w:val="28"/>
          <w:szCs w:val="28"/>
        </w:rPr>
        <w:t xml:space="preserve">Thursday, </w:t>
      </w:r>
      <w:r w:rsidR="00717A50" w:rsidRPr="00717A50">
        <w:rPr>
          <w:b/>
          <w:sz w:val="28"/>
          <w:szCs w:val="28"/>
        </w:rPr>
        <w:t>November 14, 2019, at 6.0</w:t>
      </w:r>
      <w:r w:rsidR="009C531E" w:rsidRPr="00717A50">
        <w:rPr>
          <w:b/>
          <w:sz w:val="28"/>
          <w:szCs w:val="28"/>
        </w:rPr>
        <w:t>0</w:t>
      </w:r>
      <w:r w:rsidR="003D5AF8" w:rsidRPr="00717A50">
        <w:rPr>
          <w:b/>
          <w:sz w:val="28"/>
          <w:szCs w:val="28"/>
        </w:rPr>
        <w:t xml:space="preserve"> pm </w:t>
      </w:r>
    </w:p>
    <w:p w14:paraId="5CEAA2BE" w14:textId="10E333B2" w:rsidR="003D5AF8" w:rsidRDefault="008D6B93" w:rsidP="00717A50">
      <w:pPr>
        <w:spacing w:after="240" w:line="276" w:lineRule="auto"/>
      </w:pPr>
      <w:r>
        <w:t>Public r</w:t>
      </w:r>
      <w:r w:rsidR="003D5AF8" w:rsidRPr="003D5AF8">
        <w:t xml:space="preserve">oundtable with Eddie Conway &amp; </w:t>
      </w:r>
      <w:proofErr w:type="spellStart"/>
      <w:r>
        <w:t>Ralp</w:t>
      </w:r>
      <w:proofErr w:type="spellEnd"/>
      <w:r>
        <w:t xml:space="preserve"> Moore</w:t>
      </w:r>
      <w:r w:rsidR="003D5AF8" w:rsidRPr="003D5AF8">
        <w:t xml:space="preserve">, moderated by Dominique </w:t>
      </w:r>
      <w:proofErr w:type="spellStart"/>
      <w:r w:rsidR="003D5AF8" w:rsidRPr="003D5AF8">
        <w:t>Hazzard</w:t>
      </w:r>
      <w:proofErr w:type="spellEnd"/>
    </w:p>
    <w:p w14:paraId="5620BCAD" w14:textId="77777777" w:rsidR="009C531E" w:rsidRDefault="009C531E" w:rsidP="009C531E">
      <w:pPr>
        <w:spacing w:after="240"/>
      </w:pPr>
      <w:r w:rsidRPr="00E51793">
        <w:rPr>
          <w:b/>
        </w:rPr>
        <w:t>Reginald F. Lewis Museum</w:t>
      </w:r>
      <w:r w:rsidRPr="003D5AF8">
        <w:t xml:space="preserve"> for African-American History, </w:t>
      </w:r>
      <w:r>
        <w:t xml:space="preserve">300 Pratt </w:t>
      </w:r>
      <w:proofErr w:type="gramStart"/>
      <w:r>
        <w:t>Street</w:t>
      </w:r>
      <w:proofErr w:type="gramEnd"/>
      <w:r>
        <w:t>, Baltimore, MD 2021</w:t>
      </w:r>
    </w:p>
    <w:p w14:paraId="40F316A8" w14:textId="77777777" w:rsidR="009C531E" w:rsidRPr="003D5AF8" w:rsidRDefault="009C531E" w:rsidP="009C531E">
      <w:pPr>
        <w:spacing w:after="240"/>
      </w:pPr>
    </w:p>
    <w:p w14:paraId="60A99E39" w14:textId="77777777" w:rsidR="00370B7F" w:rsidRPr="004770A2" w:rsidRDefault="003D5AF8" w:rsidP="00370B7F">
      <w:pPr>
        <w:spacing w:line="360" w:lineRule="auto"/>
        <w:rPr>
          <w:b/>
        </w:rPr>
      </w:pPr>
      <w:r>
        <w:rPr>
          <w:b/>
        </w:rPr>
        <w:t xml:space="preserve">Nov 20: </w:t>
      </w:r>
      <w:r w:rsidR="00370B7F" w:rsidRPr="004770A2">
        <w:rPr>
          <w:b/>
        </w:rPr>
        <w:t>Poland</w:t>
      </w:r>
    </w:p>
    <w:p w14:paraId="6627DDBA" w14:textId="77777777" w:rsidR="00370B7F" w:rsidRPr="004770A2" w:rsidRDefault="00370B7F" w:rsidP="00370B7F">
      <w:pPr>
        <w:spacing w:after="240"/>
      </w:pPr>
      <w:proofErr w:type="spellStart"/>
      <w:r w:rsidRPr="004770A2">
        <w:t>Garsztecki</w:t>
      </w:r>
      <w:proofErr w:type="spellEnd"/>
      <w:r w:rsidRPr="004770A2">
        <w:t>, Stef</w:t>
      </w:r>
      <w:r>
        <w:t>an, “Poland,” i</w:t>
      </w:r>
      <w:r w:rsidRPr="004770A2">
        <w:t xml:space="preserve">n </w:t>
      </w:r>
      <w:r w:rsidRPr="004770A2">
        <w:rPr>
          <w:i/>
          <w:iCs/>
        </w:rPr>
        <w:t>1968 in Europe. A History of Protest and Activism</w:t>
      </w:r>
      <w:r w:rsidRPr="004770A2">
        <w:t xml:space="preserve">, edited by </w:t>
      </w:r>
      <w:proofErr w:type="spellStart"/>
      <w:r>
        <w:t>Klimke</w:t>
      </w:r>
      <w:proofErr w:type="spellEnd"/>
      <w:r>
        <w:t xml:space="preserve"> and</w:t>
      </w:r>
      <w:r w:rsidRPr="004770A2">
        <w:t xml:space="preserve"> </w:t>
      </w:r>
      <w:proofErr w:type="spellStart"/>
      <w:r w:rsidRPr="004770A2">
        <w:t>Scharloth</w:t>
      </w:r>
      <w:proofErr w:type="spellEnd"/>
      <w:r w:rsidRPr="004770A2">
        <w:t>, 179-188. New York: Palgrave Macmillan, 2008.</w:t>
      </w:r>
    </w:p>
    <w:p w14:paraId="22720D6D" w14:textId="77777777" w:rsidR="00370B7F" w:rsidRDefault="00370B7F" w:rsidP="00370B7F">
      <w:pPr>
        <w:spacing w:after="240"/>
      </w:pPr>
      <w:proofErr w:type="spellStart"/>
      <w:r>
        <w:t>Grudziń</w:t>
      </w:r>
      <w:r w:rsidRPr="004770A2">
        <w:t>ska</w:t>
      </w:r>
      <w:proofErr w:type="spellEnd"/>
      <w:r>
        <w:t xml:space="preserve">-Gross, </w:t>
      </w:r>
      <w:proofErr w:type="spellStart"/>
      <w:r>
        <w:t>Ireńa</w:t>
      </w:r>
      <w:proofErr w:type="spellEnd"/>
      <w:r>
        <w:t>, “</w:t>
      </w:r>
      <w:r w:rsidRPr="004770A2">
        <w:t xml:space="preserve">1968 in Poland. </w:t>
      </w:r>
      <w:proofErr w:type="gramStart"/>
      <w:r w:rsidRPr="004770A2">
        <w:t>Spoile</w:t>
      </w:r>
      <w:r>
        <w:t>d Children, Marxists, and Jews,” i</w:t>
      </w:r>
      <w:r w:rsidRPr="004770A2">
        <w:t xml:space="preserve">n </w:t>
      </w:r>
      <w:r w:rsidRPr="004770A2">
        <w:rPr>
          <w:i/>
          <w:iCs/>
        </w:rPr>
        <w:t>Promises of 1968.</w:t>
      </w:r>
      <w:proofErr w:type="gramEnd"/>
      <w:r w:rsidRPr="004770A2">
        <w:rPr>
          <w:i/>
          <w:iCs/>
        </w:rPr>
        <w:t xml:space="preserve"> Crisis, Illusion, and Utopia</w:t>
      </w:r>
      <w:r w:rsidRPr="004770A2">
        <w:t xml:space="preserve">, edited by Vladimir Tismaneanu, 43-53. Budapest: </w:t>
      </w:r>
      <w:r>
        <w:t>CEU</w:t>
      </w:r>
      <w:r w:rsidRPr="004770A2">
        <w:t xml:space="preserve"> Press, 2011.</w:t>
      </w:r>
    </w:p>
    <w:p w14:paraId="0C79D4CF" w14:textId="77777777" w:rsidR="00370B7F" w:rsidRDefault="00370B7F" w:rsidP="00370B7F">
      <w:pPr>
        <w:spacing w:after="240"/>
      </w:pPr>
      <w:r w:rsidRPr="004C6727">
        <w:t>Ma</w:t>
      </w:r>
      <w:r>
        <w:t xml:space="preserve">rta </w:t>
      </w:r>
      <w:proofErr w:type="spellStart"/>
      <w:r>
        <w:t>Bucholc</w:t>
      </w:r>
      <w:proofErr w:type="spellEnd"/>
      <w:r>
        <w:t xml:space="preserve"> and </w:t>
      </w:r>
      <w:proofErr w:type="spellStart"/>
      <w:r>
        <w:t>Maciej</w:t>
      </w:r>
      <w:proofErr w:type="spellEnd"/>
      <w:r>
        <w:t xml:space="preserve"> </w:t>
      </w:r>
      <w:proofErr w:type="spellStart"/>
      <w:r>
        <w:t>Komornik</w:t>
      </w:r>
      <w:proofErr w:type="spellEnd"/>
      <w:r>
        <w:t>,</w:t>
      </w:r>
      <w:r w:rsidRPr="004C6727">
        <w:t xml:space="preserve"> </w:t>
      </w:r>
      <w:r>
        <w:t>“</w:t>
      </w:r>
      <w:hyperlink r:id="rId17" w:history="1">
        <w:r w:rsidRPr="004C6727">
          <w:rPr>
            <w:rStyle w:val="Hyperlink"/>
          </w:rPr>
          <w:t>The Polish ‘Holocaust Law’ revisited</w:t>
        </w:r>
      </w:hyperlink>
      <w:r w:rsidRPr="004C6727">
        <w:t>: The Devastating Effects of Prejudice-Mongering</w:t>
      </w:r>
      <w:r>
        <w:t>,” i</w:t>
      </w:r>
      <w:r w:rsidRPr="004C6727">
        <w:t xml:space="preserve">n: </w:t>
      </w:r>
      <w:r w:rsidRPr="004C6727">
        <w:rPr>
          <w:i/>
        </w:rPr>
        <w:t>Cultures of History Forum</w:t>
      </w:r>
      <w:r w:rsidRPr="004C6727">
        <w:t xml:space="preserve"> (</w:t>
      </w:r>
      <w:r>
        <w:t>19 February 2019), DOI: 10.25626/0094.</w:t>
      </w:r>
    </w:p>
    <w:p w14:paraId="33C12ED9" w14:textId="61A3A00B" w:rsidR="003D5AF8" w:rsidRDefault="003D5AF8" w:rsidP="00717A50">
      <w:pPr>
        <w:rPr>
          <w:b/>
        </w:rPr>
      </w:pPr>
    </w:p>
    <w:p w14:paraId="651DE914" w14:textId="4BFDC98A" w:rsidR="004F2278" w:rsidRPr="00342B31" w:rsidRDefault="00A35ACC" w:rsidP="00717A50">
      <w:pPr>
        <w:rPr>
          <w:b/>
        </w:rPr>
      </w:pPr>
      <w:r>
        <w:rPr>
          <w:b/>
        </w:rPr>
        <w:t>Nov 27</w:t>
      </w:r>
      <w:r w:rsidR="004F2278" w:rsidRPr="00342B31">
        <w:rPr>
          <w:b/>
        </w:rPr>
        <w:t>: Thanksgiving break</w:t>
      </w:r>
    </w:p>
    <w:p w14:paraId="5112B7AB" w14:textId="77777777" w:rsidR="00507AEF" w:rsidRDefault="00507AEF" w:rsidP="00717A50">
      <w:pPr>
        <w:rPr>
          <w:b/>
        </w:rPr>
      </w:pPr>
    </w:p>
    <w:p w14:paraId="561D067E" w14:textId="3560AFD6" w:rsidR="00507AEF" w:rsidRDefault="00507AEF" w:rsidP="00717A50">
      <w:pPr>
        <w:spacing w:line="360" w:lineRule="auto"/>
        <w:jc w:val="center"/>
        <w:rPr>
          <w:b/>
        </w:rPr>
      </w:pPr>
      <w:r w:rsidRPr="00507AEF">
        <w:rPr>
          <w:b/>
        </w:rPr>
        <w:t xml:space="preserve">** </w:t>
      </w:r>
      <w:r w:rsidR="00F51769">
        <w:rPr>
          <w:b/>
        </w:rPr>
        <w:t>December 1, 2019</w:t>
      </w:r>
      <w:r w:rsidRPr="00507AEF">
        <w:rPr>
          <w:b/>
        </w:rPr>
        <w:t xml:space="preserve">: </w:t>
      </w:r>
      <w:r w:rsidR="00F51769">
        <w:rPr>
          <w:b/>
        </w:rPr>
        <w:t>t</w:t>
      </w:r>
      <w:r w:rsidR="00A35ACC">
        <w:rPr>
          <w:b/>
        </w:rPr>
        <w:t>opic for</w:t>
      </w:r>
      <w:r w:rsidRPr="00507AEF">
        <w:rPr>
          <w:b/>
        </w:rPr>
        <w:t xml:space="preserve"> </w:t>
      </w:r>
      <w:r w:rsidR="00F51769">
        <w:rPr>
          <w:b/>
        </w:rPr>
        <w:t>e</w:t>
      </w:r>
      <w:r w:rsidR="00A35ACC">
        <w:rPr>
          <w:b/>
        </w:rPr>
        <w:t>ssay II due</w:t>
      </w:r>
    </w:p>
    <w:p w14:paraId="200E3204" w14:textId="77777777" w:rsidR="00551955" w:rsidRDefault="00551955" w:rsidP="00717A50">
      <w:pPr>
        <w:spacing w:line="360" w:lineRule="auto"/>
        <w:jc w:val="center"/>
        <w:rPr>
          <w:b/>
        </w:rPr>
      </w:pPr>
    </w:p>
    <w:p w14:paraId="29C4B40D" w14:textId="231DA2BA" w:rsidR="004F2278" w:rsidRPr="00507AEF" w:rsidRDefault="00744029" w:rsidP="004F2278">
      <w:pPr>
        <w:spacing w:line="360" w:lineRule="auto"/>
      </w:pPr>
      <w:r>
        <w:rPr>
          <w:b/>
        </w:rPr>
        <w:t>Dec 4</w:t>
      </w:r>
      <w:r w:rsidR="004F2278" w:rsidRPr="00342B31">
        <w:rPr>
          <w:b/>
        </w:rPr>
        <w:t>:</w:t>
      </w:r>
      <w:r w:rsidR="00D808C4" w:rsidRPr="00342B31">
        <w:rPr>
          <w:b/>
        </w:rPr>
        <w:t xml:space="preserve"> </w:t>
      </w:r>
      <w:r w:rsidR="00D47F95">
        <w:rPr>
          <w:b/>
        </w:rPr>
        <w:t>Legacies</w:t>
      </w:r>
      <w:r w:rsidR="00507AEF">
        <w:rPr>
          <w:b/>
        </w:rPr>
        <w:t xml:space="preserve"> </w:t>
      </w:r>
    </w:p>
    <w:p w14:paraId="7F1EEC04" w14:textId="77777777" w:rsidR="00F54C77" w:rsidRDefault="00F54C77" w:rsidP="00F54C77">
      <w:pPr>
        <w:spacing w:after="240"/>
      </w:pPr>
      <w:r>
        <w:t>Rupnik, Jacques, “</w:t>
      </w:r>
      <w:hyperlink r:id="rId18" w:history="1">
        <w:r w:rsidRPr="004C15F0">
          <w:rPr>
            <w:rStyle w:val="Hyperlink"/>
          </w:rPr>
          <w:t>1968: The Year of Two Springs</w:t>
        </w:r>
      </w:hyperlink>
      <w:r>
        <w:t xml:space="preserve">,” </w:t>
      </w:r>
      <w:proofErr w:type="spellStart"/>
      <w:r w:rsidRPr="00354568">
        <w:rPr>
          <w:i/>
          <w:iCs/>
        </w:rPr>
        <w:t>Eurozine</w:t>
      </w:r>
      <w:proofErr w:type="spellEnd"/>
      <w:r w:rsidRPr="00354568">
        <w:rPr>
          <w:i/>
          <w:iCs/>
        </w:rPr>
        <w:t xml:space="preserve"> </w:t>
      </w:r>
      <w:r w:rsidRPr="00354568">
        <w:t>(2008).</w:t>
      </w:r>
    </w:p>
    <w:p w14:paraId="187ADB11" w14:textId="62C95603" w:rsidR="00342B31" w:rsidRDefault="00342B31" w:rsidP="00F54C77">
      <w:pPr>
        <w:spacing w:after="240"/>
      </w:pPr>
      <w:r>
        <w:t>Gassert, Philip, “</w:t>
      </w:r>
      <w:r w:rsidRPr="00185B63">
        <w:t>Narratives of Democrati</w:t>
      </w:r>
      <w:r>
        <w:t>zation. 1968 in Postwar Europe,” i</w:t>
      </w:r>
      <w:r w:rsidRPr="00185B63">
        <w:t xml:space="preserve">n </w:t>
      </w:r>
      <w:r w:rsidR="00F54C77">
        <w:rPr>
          <w:i/>
          <w:iCs/>
        </w:rPr>
        <w:t>1968 in Europe</w:t>
      </w:r>
      <w:r w:rsidR="00E51793">
        <w:rPr>
          <w:i/>
          <w:iCs/>
        </w:rPr>
        <w:t xml:space="preserve">. </w:t>
      </w:r>
      <w:proofErr w:type="gramStart"/>
      <w:r w:rsidR="00E51793" w:rsidRPr="004C52D8">
        <w:rPr>
          <w:i/>
          <w:iCs/>
        </w:rPr>
        <w:t>A History of Protest and Activism, 1956-1977</w:t>
      </w:r>
      <w:r w:rsidRPr="00185B63">
        <w:t xml:space="preserve">, </w:t>
      </w:r>
      <w:r w:rsidR="00F54C77">
        <w:t>ed.</w:t>
      </w:r>
      <w:r w:rsidRPr="00185B63">
        <w:t xml:space="preserve"> by </w:t>
      </w:r>
      <w:proofErr w:type="spellStart"/>
      <w:r w:rsidRPr="00185B63">
        <w:t>Klimke</w:t>
      </w:r>
      <w:proofErr w:type="spellEnd"/>
      <w:r w:rsidRPr="00185B63">
        <w:t xml:space="preserve"> and </w:t>
      </w:r>
      <w:proofErr w:type="spellStart"/>
      <w:r w:rsidR="00F54C77">
        <w:t>Scharloth</w:t>
      </w:r>
      <w:proofErr w:type="spellEnd"/>
      <w:r w:rsidR="00F54C77">
        <w:t>, 307-324</w:t>
      </w:r>
      <w:r w:rsidRPr="00185B63">
        <w:t>.</w:t>
      </w:r>
      <w:proofErr w:type="gramEnd"/>
    </w:p>
    <w:p w14:paraId="57BC5217" w14:textId="7C72BA7F" w:rsidR="00207826" w:rsidRDefault="004C15F0" w:rsidP="00F54C77">
      <w:pPr>
        <w:spacing w:after="240"/>
      </w:pPr>
      <w:r>
        <w:t xml:space="preserve">Hauser, Dorothea, “Terrorism,” </w:t>
      </w:r>
      <w:r w:rsidR="003D5AF8">
        <w:t>i</w:t>
      </w:r>
      <w:r w:rsidR="00332627" w:rsidRPr="00332627">
        <w:t xml:space="preserve">n </w:t>
      </w:r>
      <w:r w:rsidR="00F54C77">
        <w:rPr>
          <w:i/>
          <w:iCs/>
        </w:rPr>
        <w:t>1968 in Europe</w:t>
      </w:r>
      <w:r w:rsidR="00E51793">
        <w:rPr>
          <w:i/>
          <w:iCs/>
        </w:rPr>
        <w:t xml:space="preserve">. </w:t>
      </w:r>
      <w:proofErr w:type="gramStart"/>
      <w:r w:rsidR="00E51793" w:rsidRPr="004C52D8">
        <w:rPr>
          <w:i/>
          <w:iCs/>
        </w:rPr>
        <w:t>A History of Protest and Activism, 1956-1977</w:t>
      </w:r>
      <w:r w:rsidR="00F54C77">
        <w:rPr>
          <w:i/>
          <w:iCs/>
        </w:rPr>
        <w:t>,</w:t>
      </w:r>
      <w:r w:rsidR="00332627" w:rsidRPr="00332627">
        <w:rPr>
          <w:i/>
          <w:iCs/>
        </w:rPr>
        <w:t xml:space="preserve"> </w:t>
      </w:r>
      <w:r w:rsidR="00F54C77">
        <w:rPr>
          <w:iCs/>
        </w:rPr>
        <w:t xml:space="preserve">ed. </w:t>
      </w:r>
      <w:r w:rsidR="00332627" w:rsidRPr="00332627">
        <w:t xml:space="preserve">by </w:t>
      </w:r>
      <w:proofErr w:type="spellStart"/>
      <w:r w:rsidR="00332627" w:rsidRPr="00332627">
        <w:t>Klimke</w:t>
      </w:r>
      <w:proofErr w:type="spellEnd"/>
      <w:r w:rsidR="00332627" w:rsidRPr="00332627">
        <w:t xml:space="preserve"> and </w:t>
      </w:r>
      <w:proofErr w:type="spellStart"/>
      <w:r w:rsidR="00332627" w:rsidRPr="00332627">
        <w:t>Scharloth</w:t>
      </w:r>
      <w:proofErr w:type="spellEnd"/>
      <w:r w:rsidR="00332627" w:rsidRPr="00332627">
        <w:t>, 269-280.</w:t>
      </w:r>
      <w:proofErr w:type="gramEnd"/>
      <w:r w:rsidR="00332627" w:rsidRPr="00332627">
        <w:t xml:space="preserve"> </w:t>
      </w:r>
    </w:p>
    <w:p w14:paraId="302AA08C" w14:textId="77777777" w:rsidR="00717A50" w:rsidRDefault="00717A50" w:rsidP="00717A50">
      <w:pPr>
        <w:spacing w:before="80"/>
        <w:jc w:val="center"/>
        <w:rPr>
          <w:b/>
        </w:rPr>
      </w:pPr>
    </w:p>
    <w:p w14:paraId="51BE2C71" w14:textId="088CEBCB" w:rsidR="00332627" w:rsidRDefault="00491C17" w:rsidP="00717A50">
      <w:pPr>
        <w:spacing w:before="80"/>
        <w:jc w:val="center"/>
        <w:rPr>
          <w:b/>
        </w:rPr>
      </w:pPr>
      <w:r w:rsidRPr="00207826">
        <w:rPr>
          <w:b/>
        </w:rPr>
        <w:t>** Deadli</w:t>
      </w:r>
      <w:r w:rsidR="00F51769">
        <w:rPr>
          <w:b/>
        </w:rPr>
        <w:t>ne Essay II</w:t>
      </w:r>
      <w:r w:rsidR="00551955">
        <w:rPr>
          <w:b/>
        </w:rPr>
        <w:t>:</w:t>
      </w:r>
      <w:r w:rsidR="00F51769">
        <w:rPr>
          <w:b/>
        </w:rPr>
        <w:t xml:space="preserve"> December 12</w:t>
      </w:r>
      <w:r w:rsidR="00E51793">
        <w:rPr>
          <w:b/>
        </w:rPr>
        <w:t>, 2019</w:t>
      </w:r>
      <w:r w:rsidR="00A35ACC">
        <w:rPr>
          <w:b/>
        </w:rPr>
        <w:t xml:space="preserve">, </w:t>
      </w:r>
      <w:r w:rsidR="00551955">
        <w:rPr>
          <w:b/>
        </w:rPr>
        <w:t xml:space="preserve">at </w:t>
      </w:r>
      <w:r w:rsidR="00A35ACC">
        <w:rPr>
          <w:b/>
        </w:rPr>
        <w:t>11.59 pm</w:t>
      </w:r>
      <w:r w:rsidRPr="00207826">
        <w:rPr>
          <w:b/>
        </w:rPr>
        <w:t>.</w:t>
      </w:r>
    </w:p>
    <w:sectPr w:rsidR="00332627" w:rsidSect="00CA13F6">
      <w:headerReference w:type="even" r:id="rId19"/>
      <w:footerReference w:type="even" r:id="rId20"/>
      <w:footerReference w:type="default" r:id="rId21"/>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BD8F64" w14:textId="77777777" w:rsidR="00A447C9" w:rsidRDefault="00A447C9" w:rsidP="004F2278">
      <w:r>
        <w:separator/>
      </w:r>
    </w:p>
  </w:endnote>
  <w:endnote w:type="continuationSeparator" w:id="0">
    <w:p w14:paraId="5537157C" w14:textId="77777777" w:rsidR="00A447C9" w:rsidRDefault="00A447C9" w:rsidP="004F22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FCACA" w14:textId="77777777" w:rsidR="00A447C9" w:rsidRDefault="00A447C9" w:rsidP="005B324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A37FA6" w14:textId="77777777" w:rsidR="00A447C9" w:rsidRDefault="00A447C9" w:rsidP="005B324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5C67ED" w14:textId="77777777" w:rsidR="00A447C9" w:rsidRDefault="00A447C9" w:rsidP="005B324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1955">
      <w:rPr>
        <w:rStyle w:val="PageNumber"/>
        <w:noProof/>
      </w:rPr>
      <w:t>2</w:t>
    </w:r>
    <w:r>
      <w:rPr>
        <w:rStyle w:val="PageNumber"/>
      </w:rPr>
      <w:fldChar w:fldCharType="end"/>
    </w:r>
  </w:p>
  <w:p w14:paraId="370BB575" w14:textId="77777777" w:rsidR="00A447C9" w:rsidRDefault="00A447C9" w:rsidP="005B3243">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5DCCC2" w14:textId="77777777" w:rsidR="00A447C9" w:rsidRDefault="00A447C9" w:rsidP="004F22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285082A" w14:textId="77777777" w:rsidR="00A447C9" w:rsidRDefault="00A447C9" w:rsidP="004F2278">
    <w:pPr>
      <w:pStyle w:val="Footer"/>
      <w:ind w:right="360"/>
    </w:pPr>
  </w:p>
  <w:p w14:paraId="31BC5179" w14:textId="77777777" w:rsidR="00A447C9" w:rsidRDefault="00A447C9"/>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E0DB0" w14:textId="77777777" w:rsidR="00A447C9" w:rsidRDefault="00A447C9" w:rsidP="004F22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1955">
      <w:rPr>
        <w:rStyle w:val="PageNumber"/>
        <w:noProof/>
      </w:rPr>
      <w:t>7</w:t>
    </w:r>
    <w:r>
      <w:rPr>
        <w:rStyle w:val="PageNumber"/>
      </w:rPr>
      <w:fldChar w:fldCharType="end"/>
    </w:r>
  </w:p>
  <w:p w14:paraId="21700CDB" w14:textId="77777777" w:rsidR="00A447C9" w:rsidRDefault="00A447C9" w:rsidP="004F2278">
    <w:pPr>
      <w:pStyle w:val="Footer"/>
      <w:ind w:right="360"/>
    </w:pPr>
  </w:p>
  <w:p w14:paraId="21294AD7" w14:textId="77777777" w:rsidR="00A447C9" w:rsidRDefault="00A447C9"/>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5A6C8B" w14:textId="77777777" w:rsidR="00A447C9" w:rsidRDefault="00A447C9" w:rsidP="004F2278">
      <w:r>
        <w:separator/>
      </w:r>
    </w:p>
  </w:footnote>
  <w:footnote w:type="continuationSeparator" w:id="0">
    <w:p w14:paraId="087829DF" w14:textId="77777777" w:rsidR="00A447C9" w:rsidRDefault="00A447C9" w:rsidP="004F227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54DD20" w14:textId="77777777" w:rsidR="00A447C9" w:rsidRDefault="00551955">
    <w:pPr>
      <w:pStyle w:val="Header"/>
    </w:pPr>
    <w:sdt>
      <w:sdtPr>
        <w:id w:val="-2120440040"/>
        <w:placeholder>
          <w:docPart w:val="B258C9108F8DF04DB2D262C12C861FE0"/>
        </w:placeholder>
        <w:temporary/>
        <w:showingPlcHdr/>
      </w:sdtPr>
      <w:sdtEndPr/>
      <w:sdtContent>
        <w:r w:rsidR="00A447C9">
          <w:t>[Type text]</w:t>
        </w:r>
      </w:sdtContent>
    </w:sdt>
    <w:r w:rsidR="00A447C9">
      <w:ptab w:relativeTo="margin" w:alignment="center" w:leader="none"/>
    </w:r>
    <w:sdt>
      <w:sdtPr>
        <w:id w:val="-1792281693"/>
        <w:placeholder>
          <w:docPart w:val="C96AE10269CC694D9EB80A25418C5223"/>
        </w:placeholder>
        <w:temporary/>
        <w:showingPlcHdr/>
      </w:sdtPr>
      <w:sdtEndPr/>
      <w:sdtContent>
        <w:r w:rsidR="00A447C9">
          <w:t>[Type text]</w:t>
        </w:r>
      </w:sdtContent>
    </w:sdt>
    <w:r w:rsidR="00A447C9">
      <w:ptab w:relativeTo="margin" w:alignment="right" w:leader="none"/>
    </w:r>
    <w:sdt>
      <w:sdtPr>
        <w:id w:val="345289467"/>
        <w:placeholder>
          <w:docPart w:val="BC73F32295219F45B09B88A8355B96D3"/>
        </w:placeholder>
        <w:temporary/>
        <w:showingPlcHdr/>
      </w:sdtPr>
      <w:sdtEndPr/>
      <w:sdtContent>
        <w:r w:rsidR="00A447C9">
          <w:t>[Type text]</w:t>
        </w:r>
      </w:sdtContent>
    </w:sdt>
  </w:p>
  <w:p w14:paraId="33B4077E" w14:textId="77777777" w:rsidR="00A447C9" w:rsidRDefault="00A447C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FAF5BD" w14:textId="77777777" w:rsidR="00A447C9" w:rsidRDefault="00A447C9" w:rsidP="005B324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9365B" w14:textId="77777777" w:rsidR="00A447C9" w:rsidRDefault="00551955">
    <w:pPr>
      <w:pStyle w:val="Header"/>
    </w:pPr>
    <w:sdt>
      <w:sdtPr>
        <w:id w:val="171999623"/>
        <w:placeholder>
          <w:docPart w:val="B258C9108F8DF04DB2D262C12C861FE0"/>
        </w:placeholder>
        <w:temporary/>
        <w:showingPlcHdr/>
      </w:sdtPr>
      <w:sdtEndPr/>
      <w:sdtContent>
        <w:r w:rsidR="00A447C9">
          <w:t>[Type text]</w:t>
        </w:r>
      </w:sdtContent>
    </w:sdt>
    <w:r w:rsidR="00A447C9">
      <w:ptab w:relativeTo="margin" w:alignment="center" w:leader="none"/>
    </w:r>
    <w:sdt>
      <w:sdtPr>
        <w:id w:val="171999624"/>
        <w:placeholder>
          <w:docPart w:val="C96AE10269CC694D9EB80A25418C5223"/>
        </w:placeholder>
        <w:temporary/>
        <w:showingPlcHdr/>
      </w:sdtPr>
      <w:sdtEndPr/>
      <w:sdtContent>
        <w:r w:rsidR="00A447C9">
          <w:t>[Type text]</w:t>
        </w:r>
      </w:sdtContent>
    </w:sdt>
    <w:r w:rsidR="00A447C9">
      <w:ptab w:relativeTo="margin" w:alignment="right" w:leader="none"/>
    </w:r>
    <w:sdt>
      <w:sdtPr>
        <w:id w:val="171999625"/>
        <w:placeholder>
          <w:docPart w:val="BC73F32295219F45B09B88A8355B96D3"/>
        </w:placeholder>
        <w:temporary/>
        <w:showingPlcHdr/>
      </w:sdtPr>
      <w:sdtEndPr/>
      <w:sdtContent>
        <w:r w:rsidR="00A447C9">
          <w:t>[Type text]</w:t>
        </w:r>
      </w:sdtContent>
    </w:sdt>
  </w:p>
  <w:p w14:paraId="6296C16D" w14:textId="77777777" w:rsidR="00A447C9" w:rsidRDefault="00A447C9">
    <w:pPr>
      <w:pStyle w:val="Header"/>
    </w:pPr>
  </w:p>
  <w:p w14:paraId="5D331408" w14:textId="77777777" w:rsidR="00A447C9" w:rsidRDefault="00A447C9"/>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E2742"/>
    <w:multiLevelType w:val="hybridMultilevel"/>
    <w:tmpl w:val="AC629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AB406E"/>
    <w:multiLevelType w:val="hybridMultilevel"/>
    <w:tmpl w:val="E2C89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E95791"/>
    <w:multiLevelType w:val="hybridMultilevel"/>
    <w:tmpl w:val="49BC17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7C69C3"/>
    <w:multiLevelType w:val="hybridMultilevel"/>
    <w:tmpl w:val="3EDA89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317892"/>
    <w:multiLevelType w:val="hybridMultilevel"/>
    <w:tmpl w:val="E8909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934B53"/>
    <w:multiLevelType w:val="hybridMultilevel"/>
    <w:tmpl w:val="F4502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F67090"/>
    <w:multiLevelType w:val="hybridMultilevel"/>
    <w:tmpl w:val="3B06B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761907"/>
    <w:multiLevelType w:val="hybridMultilevel"/>
    <w:tmpl w:val="D2FEE7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B41130"/>
    <w:multiLevelType w:val="hybridMultilevel"/>
    <w:tmpl w:val="17685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7A48A3"/>
    <w:multiLevelType w:val="hybridMultilevel"/>
    <w:tmpl w:val="CDBAD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8C40B9"/>
    <w:multiLevelType w:val="multilevel"/>
    <w:tmpl w:val="F4863DB4"/>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1">
    <w:nsid w:val="46E50D26"/>
    <w:multiLevelType w:val="hybridMultilevel"/>
    <w:tmpl w:val="2CD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CA12A6"/>
    <w:multiLevelType w:val="hybridMultilevel"/>
    <w:tmpl w:val="48E6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FA061B1"/>
    <w:multiLevelType w:val="hybridMultilevel"/>
    <w:tmpl w:val="20861D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788335D"/>
    <w:multiLevelType w:val="hybridMultilevel"/>
    <w:tmpl w:val="72EEA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3FC0E71"/>
    <w:multiLevelType w:val="hybridMultilevel"/>
    <w:tmpl w:val="586A5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0E31E1"/>
    <w:multiLevelType w:val="multilevel"/>
    <w:tmpl w:val="FC1A0B32"/>
    <w:lvl w:ilvl="0">
      <w:start w:val="1"/>
      <w:numFmt w:val="decimal"/>
      <w:lvlText w:val="%1."/>
      <w:lvlJc w:val="left"/>
      <w:pPr>
        <w:ind w:left="792" w:hanging="360"/>
      </w:pPr>
    </w:lvl>
    <w:lvl w:ilvl="1">
      <w:start w:val="1"/>
      <w:numFmt w:val="decimal"/>
      <w:pStyle w:val="Heading2"/>
      <w:lvlText w:val="%1.%2."/>
      <w:lvlJc w:val="left"/>
      <w:pPr>
        <w:ind w:left="1224" w:hanging="432"/>
      </w:pPr>
    </w:lvl>
    <w:lvl w:ilvl="2">
      <w:start w:val="1"/>
      <w:numFmt w:val="decimal"/>
      <w:lvlText w:val="%1.%2.%3."/>
      <w:lvlJc w:val="left"/>
      <w:pPr>
        <w:ind w:left="1656" w:hanging="504"/>
      </w:pPr>
    </w:lvl>
    <w:lvl w:ilvl="3">
      <w:start w:val="1"/>
      <w:numFmt w:val="decimal"/>
      <w:lvlText w:val="%1.%2.%3.%4."/>
      <w:lvlJc w:val="left"/>
      <w:pPr>
        <w:ind w:left="2160" w:hanging="648"/>
      </w:pPr>
    </w:lvl>
    <w:lvl w:ilvl="4">
      <w:start w:val="1"/>
      <w:numFmt w:val="decimal"/>
      <w:lvlText w:val="%1.%2.%3.%4.%5."/>
      <w:lvlJc w:val="left"/>
      <w:pPr>
        <w:ind w:left="2664" w:hanging="792"/>
      </w:pPr>
    </w:lvl>
    <w:lvl w:ilvl="5">
      <w:start w:val="1"/>
      <w:numFmt w:val="decimal"/>
      <w:lvlText w:val="%1.%2.%3.%4.%5.%6."/>
      <w:lvlJc w:val="left"/>
      <w:pPr>
        <w:ind w:left="3168" w:hanging="936"/>
      </w:pPr>
    </w:lvl>
    <w:lvl w:ilvl="6">
      <w:start w:val="1"/>
      <w:numFmt w:val="decimal"/>
      <w:lvlText w:val="%1.%2.%3.%4.%5.%6.%7."/>
      <w:lvlJc w:val="left"/>
      <w:pPr>
        <w:ind w:left="3672" w:hanging="1080"/>
      </w:pPr>
    </w:lvl>
    <w:lvl w:ilvl="7">
      <w:start w:val="1"/>
      <w:numFmt w:val="decimal"/>
      <w:lvlText w:val="%1.%2.%3.%4.%5.%6.%7.%8."/>
      <w:lvlJc w:val="left"/>
      <w:pPr>
        <w:ind w:left="4176" w:hanging="1224"/>
      </w:pPr>
    </w:lvl>
    <w:lvl w:ilvl="8">
      <w:start w:val="1"/>
      <w:numFmt w:val="decimal"/>
      <w:lvlText w:val="%1.%2.%3.%4.%5.%6.%7.%8.%9."/>
      <w:lvlJc w:val="left"/>
      <w:pPr>
        <w:ind w:left="4752" w:hanging="1440"/>
      </w:pPr>
    </w:lvl>
  </w:abstractNum>
  <w:abstractNum w:abstractNumId="17">
    <w:nsid w:val="783723E1"/>
    <w:multiLevelType w:val="hybridMultilevel"/>
    <w:tmpl w:val="E26A8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1"/>
  </w:num>
  <w:num w:numId="4">
    <w:abstractNumId w:val="5"/>
  </w:num>
  <w:num w:numId="5">
    <w:abstractNumId w:val="12"/>
  </w:num>
  <w:num w:numId="6">
    <w:abstractNumId w:val="11"/>
  </w:num>
  <w:num w:numId="7">
    <w:abstractNumId w:val="4"/>
  </w:num>
  <w:num w:numId="8">
    <w:abstractNumId w:val="15"/>
  </w:num>
  <w:num w:numId="9">
    <w:abstractNumId w:val="8"/>
  </w:num>
  <w:num w:numId="10">
    <w:abstractNumId w:val="6"/>
  </w:num>
  <w:num w:numId="11">
    <w:abstractNumId w:val="0"/>
  </w:num>
  <w:num w:numId="12">
    <w:abstractNumId w:val="14"/>
  </w:num>
  <w:num w:numId="13">
    <w:abstractNumId w:val="2"/>
  </w:num>
  <w:num w:numId="14">
    <w:abstractNumId w:val="9"/>
  </w:num>
  <w:num w:numId="15">
    <w:abstractNumId w:val="7"/>
  </w:num>
  <w:num w:numId="16">
    <w:abstractNumId w:val="13"/>
  </w:num>
  <w:num w:numId="17">
    <w:abstractNumId w:val="17"/>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
  <w:rsids>
    <w:rsidRoot w:val="004F2278"/>
    <w:rsid w:val="00013021"/>
    <w:rsid w:val="00034935"/>
    <w:rsid w:val="00053152"/>
    <w:rsid w:val="000A2D6D"/>
    <w:rsid w:val="001200FE"/>
    <w:rsid w:val="00156635"/>
    <w:rsid w:val="00162F60"/>
    <w:rsid w:val="00170A1A"/>
    <w:rsid w:val="0017451A"/>
    <w:rsid w:val="001A679D"/>
    <w:rsid w:val="001B1749"/>
    <w:rsid w:val="001E677B"/>
    <w:rsid w:val="001F6F18"/>
    <w:rsid w:val="00207826"/>
    <w:rsid w:val="00210532"/>
    <w:rsid w:val="002303DA"/>
    <w:rsid w:val="00234A37"/>
    <w:rsid w:val="002652B7"/>
    <w:rsid w:val="00265DA6"/>
    <w:rsid w:val="002A0323"/>
    <w:rsid w:val="002A72A6"/>
    <w:rsid w:val="002B7D60"/>
    <w:rsid w:val="002D1809"/>
    <w:rsid w:val="002F1827"/>
    <w:rsid w:val="00326FFF"/>
    <w:rsid w:val="00332627"/>
    <w:rsid w:val="00342B31"/>
    <w:rsid w:val="00361137"/>
    <w:rsid w:val="00370B7F"/>
    <w:rsid w:val="003D5AF8"/>
    <w:rsid w:val="003E0A6B"/>
    <w:rsid w:val="003E37CA"/>
    <w:rsid w:val="003F42CA"/>
    <w:rsid w:val="0047708A"/>
    <w:rsid w:val="004770A2"/>
    <w:rsid w:val="004874E8"/>
    <w:rsid w:val="00491C17"/>
    <w:rsid w:val="004A4F3C"/>
    <w:rsid w:val="004B0124"/>
    <w:rsid w:val="004B1383"/>
    <w:rsid w:val="004B208E"/>
    <w:rsid w:val="004C15F0"/>
    <w:rsid w:val="004C52D8"/>
    <w:rsid w:val="004C6727"/>
    <w:rsid w:val="004F2278"/>
    <w:rsid w:val="00507AEF"/>
    <w:rsid w:val="00551955"/>
    <w:rsid w:val="005657DD"/>
    <w:rsid w:val="005B3243"/>
    <w:rsid w:val="005B48AF"/>
    <w:rsid w:val="005F00CC"/>
    <w:rsid w:val="006041F6"/>
    <w:rsid w:val="006072F1"/>
    <w:rsid w:val="00617B88"/>
    <w:rsid w:val="006563D1"/>
    <w:rsid w:val="006638B9"/>
    <w:rsid w:val="006F34F2"/>
    <w:rsid w:val="00717525"/>
    <w:rsid w:val="00717A50"/>
    <w:rsid w:val="00744029"/>
    <w:rsid w:val="00790B2A"/>
    <w:rsid w:val="007D5895"/>
    <w:rsid w:val="007E2F57"/>
    <w:rsid w:val="007F69C3"/>
    <w:rsid w:val="00811F03"/>
    <w:rsid w:val="008129CD"/>
    <w:rsid w:val="00823268"/>
    <w:rsid w:val="008447E0"/>
    <w:rsid w:val="00887D61"/>
    <w:rsid w:val="00894D2D"/>
    <w:rsid w:val="008C4132"/>
    <w:rsid w:val="008D6B93"/>
    <w:rsid w:val="0090262F"/>
    <w:rsid w:val="00903EBB"/>
    <w:rsid w:val="00923C92"/>
    <w:rsid w:val="0096695B"/>
    <w:rsid w:val="00993500"/>
    <w:rsid w:val="009C531E"/>
    <w:rsid w:val="009C6BEA"/>
    <w:rsid w:val="00A015CC"/>
    <w:rsid w:val="00A21715"/>
    <w:rsid w:val="00A35ACC"/>
    <w:rsid w:val="00A447C9"/>
    <w:rsid w:val="00A4487E"/>
    <w:rsid w:val="00AE4BD5"/>
    <w:rsid w:val="00B0495B"/>
    <w:rsid w:val="00B104F1"/>
    <w:rsid w:val="00B13A96"/>
    <w:rsid w:val="00B2260D"/>
    <w:rsid w:val="00B642D6"/>
    <w:rsid w:val="00B94E70"/>
    <w:rsid w:val="00BC321F"/>
    <w:rsid w:val="00BD35A0"/>
    <w:rsid w:val="00BE140B"/>
    <w:rsid w:val="00BE4860"/>
    <w:rsid w:val="00C04E87"/>
    <w:rsid w:val="00C11C84"/>
    <w:rsid w:val="00C13CE9"/>
    <w:rsid w:val="00C92FBD"/>
    <w:rsid w:val="00CA13F6"/>
    <w:rsid w:val="00CD3063"/>
    <w:rsid w:val="00D37390"/>
    <w:rsid w:val="00D41951"/>
    <w:rsid w:val="00D47F95"/>
    <w:rsid w:val="00D611C9"/>
    <w:rsid w:val="00D808C4"/>
    <w:rsid w:val="00DA5C93"/>
    <w:rsid w:val="00DB4870"/>
    <w:rsid w:val="00DB66D3"/>
    <w:rsid w:val="00DD6A8C"/>
    <w:rsid w:val="00E22936"/>
    <w:rsid w:val="00E51793"/>
    <w:rsid w:val="00E70550"/>
    <w:rsid w:val="00EA0091"/>
    <w:rsid w:val="00EA28D1"/>
    <w:rsid w:val="00ED72CE"/>
    <w:rsid w:val="00F131E5"/>
    <w:rsid w:val="00F51769"/>
    <w:rsid w:val="00F54C77"/>
    <w:rsid w:val="00F55E3D"/>
    <w:rsid w:val="00F6528F"/>
    <w:rsid w:val="00FA19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6C58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278"/>
    <w:rPr>
      <w:rFonts w:ascii="Times New Roman" w:eastAsia="Times New Roman" w:hAnsi="Times New Roman" w:cs="Times New Roman"/>
      <w:lang w:eastAsia="en-US"/>
    </w:rPr>
  </w:style>
  <w:style w:type="paragraph" w:styleId="Heading1">
    <w:name w:val="heading 1"/>
    <w:basedOn w:val="Normal"/>
    <w:next w:val="Normal"/>
    <w:link w:val="Heading1Char"/>
    <w:autoRedefine/>
    <w:uiPriority w:val="9"/>
    <w:qFormat/>
    <w:rsid w:val="006F34F2"/>
    <w:pPr>
      <w:keepNext/>
      <w:keepLines/>
      <w:jc w:val="center"/>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line="480" w:lineRule="auto"/>
      <w:ind w:firstLine="720"/>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line="480" w:lineRule="auto"/>
      <w:ind w:firstLine="720"/>
      <w:outlineLvl w:val="2"/>
    </w:pPr>
    <w:rPr>
      <w:rFonts w:eastAsiaTheme="majorEastAsia" w:cstheme="majorBidi"/>
      <w:b/>
      <w:bCs/>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34F2"/>
    <w:rPr>
      <w:rFonts w:ascii="Times New Roman" w:eastAsiaTheme="majorEastAsia" w:hAnsi="Times New Roman"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ind w:left="720" w:hanging="720"/>
    </w:pPr>
  </w:style>
  <w:style w:type="paragraph" w:styleId="TOC2">
    <w:name w:val="toc 2"/>
    <w:basedOn w:val="Normal"/>
    <w:next w:val="Normal"/>
    <w:autoRedefine/>
    <w:uiPriority w:val="39"/>
    <w:unhideWhenUsed/>
    <w:qFormat/>
    <w:rsid w:val="00A015CC"/>
    <w:pPr>
      <w:spacing w:line="480" w:lineRule="auto"/>
      <w:ind w:left="240" w:firstLine="720"/>
    </w:pPr>
    <w:rPr>
      <w:rFonts w:eastAsiaTheme="minorHAnsi" w:cstheme="minorBidi"/>
      <w:b/>
      <w:szCs w:val="22"/>
    </w:rPr>
  </w:style>
  <w:style w:type="paragraph" w:styleId="TOC1">
    <w:name w:val="toc 1"/>
    <w:basedOn w:val="Normal"/>
    <w:next w:val="Normal"/>
    <w:autoRedefine/>
    <w:uiPriority w:val="39"/>
    <w:unhideWhenUsed/>
    <w:rsid w:val="00A015CC"/>
    <w:pPr>
      <w:spacing w:before="120" w:line="480" w:lineRule="auto"/>
      <w:ind w:firstLine="720"/>
    </w:pPr>
    <w:rPr>
      <w:rFonts w:eastAsiaTheme="minorHAnsi" w:cstheme="minorBidi"/>
      <w:b/>
    </w:rPr>
  </w:style>
  <w:style w:type="paragraph" w:styleId="FootnoteText">
    <w:name w:val="footnote text"/>
    <w:basedOn w:val="Normal"/>
    <w:link w:val="FootnoteTextChar"/>
    <w:autoRedefine/>
    <w:uiPriority w:val="99"/>
    <w:unhideWhenUsed/>
    <w:qFormat/>
    <w:rsid w:val="00A015CC"/>
    <w:pPr>
      <w:jc w:val="both"/>
    </w:pPr>
    <w:rPr>
      <w:rFonts w:eastAsiaTheme="minorEastAsia" w:cstheme="minorBidi"/>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ind w:firstLine="720"/>
      <w:contextualSpacing/>
      <w:jc w:val="both"/>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spacing w:line="480" w:lineRule="auto"/>
      <w:ind w:firstLine="432"/>
      <w:jc w:val="both"/>
    </w:pPr>
    <w:rPr>
      <w:rFonts w:eastAsiaTheme="majorEastAsia" w:cstheme="majorBidi"/>
      <w:b/>
      <w:i/>
      <w:iCs/>
      <w:color w:val="4F81BD" w:themeColor="accent1"/>
      <w:spacing w:val="15"/>
      <w:sz w:val="28"/>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style>
  <w:style w:type="paragraph" w:customStyle="1" w:styleId="Footnote">
    <w:name w:val="Footnote"/>
    <w:basedOn w:val="Normal"/>
    <w:autoRedefine/>
    <w:qFormat/>
    <w:rsid w:val="007D5895"/>
    <w:pPr>
      <w:spacing w:line="480" w:lineRule="auto"/>
      <w:jc w:val="both"/>
    </w:pPr>
    <w:rPr>
      <w:rFonts w:eastAsiaTheme="minorHAnsi" w:cstheme="minorBidi"/>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spacing w:line="480" w:lineRule="auto"/>
      <w:ind w:left="480" w:firstLine="720"/>
    </w:pPr>
    <w:rPr>
      <w:rFonts w:eastAsiaTheme="minorHAnsi" w:cstheme="minorBidi"/>
      <w:szCs w:val="22"/>
    </w:rPr>
  </w:style>
  <w:style w:type="character" w:styleId="Strong">
    <w:name w:val="Strong"/>
    <w:basedOn w:val="DefaultParagraphFont"/>
    <w:uiPriority w:val="22"/>
    <w:qFormat/>
    <w:rsid w:val="00A015CC"/>
    <w:rPr>
      <w:rFonts w:ascii="Times New Roman" w:hAnsi="Times New Roman"/>
      <w:b/>
      <w:bCs/>
      <w:sz w:val="32"/>
    </w:rPr>
  </w:style>
  <w:style w:type="paragraph" w:styleId="Footer">
    <w:name w:val="footer"/>
    <w:basedOn w:val="Normal"/>
    <w:link w:val="FooterChar"/>
    <w:uiPriority w:val="99"/>
    <w:unhideWhenUsed/>
    <w:rsid w:val="004F2278"/>
    <w:pPr>
      <w:tabs>
        <w:tab w:val="center" w:pos="4320"/>
        <w:tab w:val="right" w:pos="8640"/>
      </w:tabs>
    </w:pPr>
  </w:style>
  <w:style w:type="character" w:customStyle="1" w:styleId="FooterChar">
    <w:name w:val="Footer Char"/>
    <w:basedOn w:val="DefaultParagraphFont"/>
    <w:link w:val="Footer"/>
    <w:uiPriority w:val="99"/>
    <w:rsid w:val="004F2278"/>
    <w:rPr>
      <w:rFonts w:ascii="Times New Roman" w:eastAsia="Times New Roman" w:hAnsi="Times New Roman" w:cs="Times New Roman"/>
      <w:lang w:eastAsia="en-US"/>
    </w:rPr>
  </w:style>
  <w:style w:type="character" w:styleId="PageNumber">
    <w:name w:val="page number"/>
    <w:basedOn w:val="DefaultParagraphFont"/>
    <w:uiPriority w:val="99"/>
    <w:semiHidden/>
    <w:unhideWhenUsed/>
    <w:rsid w:val="004F2278"/>
  </w:style>
  <w:style w:type="character" w:styleId="Hyperlink">
    <w:name w:val="Hyperlink"/>
    <w:basedOn w:val="DefaultParagraphFont"/>
    <w:uiPriority w:val="99"/>
    <w:unhideWhenUsed/>
    <w:rsid w:val="004770A2"/>
    <w:rPr>
      <w:color w:val="0000FF" w:themeColor="hyperlink"/>
      <w:u w:val="single"/>
    </w:rPr>
  </w:style>
  <w:style w:type="paragraph" w:styleId="Header">
    <w:name w:val="header"/>
    <w:basedOn w:val="Normal"/>
    <w:link w:val="HeaderChar"/>
    <w:uiPriority w:val="99"/>
    <w:unhideWhenUsed/>
    <w:rsid w:val="00CA13F6"/>
    <w:pPr>
      <w:tabs>
        <w:tab w:val="center" w:pos="4320"/>
        <w:tab w:val="right" w:pos="8640"/>
      </w:tabs>
    </w:pPr>
  </w:style>
  <w:style w:type="character" w:customStyle="1" w:styleId="HeaderChar">
    <w:name w:val="Header Char"/>
    <w:basedOn w:val="DefaultParagraphFont"/>
    <w:link w:val="Header"/>
    <w:uiPriority w:val="99"/>
    <w:rsid w:val="00CA13F6"/>
    <w:rPr>
      <w:rFonts w:ascii="Times New Roman" w:eastAsia="Times New Roman" w:hAnsi="Times New Roman" w:cs="Times New Roman"/>
      <w:lang w:eastAsia="en-US"/>
    </w:rPr>
  </w:style>
  <w:style w:type="character" w:styleId="FollowedHyperlink">
    <w:name w:val="FollowedHyperlink"/>
    <w:basedOn w:val="DefaultParagraphFont"/>
    <w:uiPriority w:val="99"/>
    <w:unhideWhenUsed/>
    <w:rsid w:val="002652B7"/>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278"/>
    <w:rPr>
      <w:rFonts w:ascii="Times New Roman" w:eastAsia="Times New Roman" w:hAnsi="Times New Roman" w:cs="Times New Roman"/>
      <w:lang w:eastAsia="en-US"/>
    </w:rPr>
  </w:style>
  <w:style w:type="paragraph" w:styleId="Heading1">
    <w:name w:val="heading 1"/>
    <w:basedOn w:val="Normal"/>
    <w:next w:val="Normal"/>
    <w:link w:val="Heading1Char"/>
    <w:autoRedefine/>
    <w:uiPriority w:val="9"/>
    <w:qFormat/>
    <w:rsid w:val="006F34F2"/>
    <w:pPr>
      <w:keepNext/>
      <w:keepLines/>
      <w:jc w:val="center"/>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A015CC"/>
    <w:pPr>
      <w:keepNext/>
      <w:keepLines/>
      <w:spacing w:before="120" w:after="120" w:line="480" w:lineRule="auto"/>
      <w:ind w:firstLine="720"/>
      <w:outlineLvl w:val="1"/>
    </w:pPr>
    <w:rPr>
      <w:rFonts w:ascii="Times" w:eastAsiaTheme="majorEastAsia" w:hAnsi="Times" w:cstheme="majorBidi"/>
      <w:b/>
      <w:bCs/>
      <w:i/>
      <w:sz w:val="28"/>
      <w:szCs w:val="26"/>
    </w:rPr>
  </w:style>
  <w:style w:type="paragraph" w:styleId="Heading3">
    <w:name w:val="heading 3"/>
    <w:basedOn w:val="Normal"/>
    <w:next w:val="Normal"/>
    <w:link w:val="Heading3Char"/>
    <w:autoRedefine/>
    <w:uiPriority w:val="9"/>
    <w:unhideWhenUsed/>
    <w:qFormat/>
    <w:rsid w:val="00A015CC"/>
    <w:pPr>
      <w:keepNext/>
      <w:keepLines/>
      <w:spacing w:before="200" w:line="480" w:lineRule="auto"/>
      <w:ind w:firstLine="720"/>
      <w:outlineLvl w:val="2"/>
    </w:pPr>
    <w:rPr>
      <w:rFonts w:eastAsiaTheme="majorEastAsia" w:cstheme="majorBidi"/>
      <w:b/>
      <w:bCs/>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34F2"/>
    <w:rPr>
      <w:rFonts w:ascii="Times New Roman" w:eastAsiaTheme="majorEastAsia" w:hAnsi="Times New Roman" w:cstheme="majorBidi"/>
      <w:b/>
      <w:bCs/>
      <w:sz w:val="28"/>
      <w:szCs w:val="28"/>
      <w:lang w:eastAsia="en-US"/>
    </w:rPr>
  </w:style>
  <w:style w:type="character" w:customStyle="1" w:styleId="Heading2Char">
    <w:name w:val="Heading 2 Char"/>
    <w:basedOn w:val="DefaultParagraphFont"/>
    <w:link w:val="Heading2"/>
    <w:uiPriority w:val="9"/>
    <w:rsid w:val="00A015CC"/>
    <w:rPr>
      <w:rFonts w:ascii="Times" w:eastAsiaTheme="majorEastAsia" w:hAnsi="Times" w:cstheme="majorBidi"/>
      <w:b/>
      <w:bCs/>
      <w:i/>
      <w:sz w:val="28"/>
      <w:szCs w:val="26"/>
      <w:lang w:eastAsia="en-US"/>
    </w:rPr>
  </w:style>
  <w:style w:type="paragraph" w:customStyle="1" w:styleId="EndNoteBibliography">
    <w:name w:val="EndNote Bibliography"/>
    <w:basedOn w:val="Normal"/>
    <w:autoRedefine/>
    <w:rsid w:val="007D5895"/>
    <w:pPr>
      <w:ind w:left="720" w:hanging="720"/>
    </w:pPr>
  </w:style>
  <w:style w:type="paragraph" w:styleId="TOC2">
    <w:name w:val="toc 2"/>
    <w:basedOn w:val="Normal"/>
    <w:next w:val="Normal"/>
    <w:autoRedefine/>
    <w:uiPriority w:val="39"/>
    <w:unhideWhenUsed/>
    <w:qFormat/>
    <w:rsid w:val="00A015CC"/>
    <w:pPr>
      <w:spacing w:line="480" w:lineRule="auto"/>
      <w:ind w:left="240" w:firstLine="720"/>
    </w:pPr>
    <w:rPr>
      <w:rFonts w:eastAsiaTheme="minorHAnsi" w:cstheme="minorBidi"/>
      <w:b/>
      <w:szCs w:val="22"/>
    </w:rPr>
  </w:style>
  <w:style w:type="paragraph" w:styleId="TOC1">
    <w:name w:val="toc 1"/>
    <w:basedOn w:val="Normal"/>
    <w:next w:val="Normal"/>
    <w:autoRedefine/>
    <w:uiPriority w:val="39"/>
    <w:unhideWhenUsed/>
    <w:rsid w:val="00A015CC"/>
    <w:pPr>
      <w:spacing w:before="120" w:line="480" w:lineRule="auto"/>
      <w:ind w:firstLine="720"/>
    </w:pPr>
    <w:rPr>
      <w:rFonts w:eastAsiaTheme="minorHAnsi" w:cstheme="minorBidi"/>
      <w:b/>
    </w:rPr>
  </w:style>
  <w:style w:type="paragraph" w:styleId="FootnoteText">
    <w:name w:val="footnote text"/>
    <w:basedOn w:val="Normal"/>
    <w:link w:val="FootnoteTextChar"/>
    <w:autoRedefine/>
    <w:uiPriority w:val="99"/>
    <w:unhideWhenUsed/>
    <w:qFormat/>
    <w:rsid w:val="00A015CC"/>
    <w:pPr>
      <w:jc w:val="both"/>
    </w:pPr>
    <w:rPr>
      <w:rFonts w:eastAsiaTheme="minorEastAsia" w:cstheme="minorBidi"/>
      <w:sz w:val="20"/>
      <w:szCs w:val="20"/>
      <w:lang w:eastAsia="ja-JP"/>
    </w:rPr>
  </w:style>
  <w:style w:type="character" w:customStyle="1" w:styleId="FootnoteTextChar">
    <w:name w:val="Footnote Text Char"/>
    <w:basedOn w:val="DefaultParagraphFont"/>
    <w:link w:val="FootnoteText"/>
    <w:uiPriority w:val="99"/>
    <w:rsid w:val="00A015CC"/>
    <w:rPr>
      <w:rFonts w:ascii="Times New Roman" w:hAnsi="Times New Roman"/>
      <w:sz w:val="20"/>
      <w:szCs w:val="20"/>
    </w:rPr>
  </w:style>
  <w:style w:type="paragraph" w:styleId="Title">
    <w:name w:val="Title"/>
    <w:basedOn w:val="Normal"/>
    <w:next w:val="Normal"/>
    <w:link w:val="TitleChar"/>
    <w:autoRedefine/>
    <w:uiPriority w:val="10"/>
    <w:qFormat/>
    <w:rsid w:val="006072F1"/>
    <w:pPr>
      <w:pBdr>
        <w:bottom w:val="single" w:sz="8" w:space="4" w:color="4F81BD" w:themeColor="accent1"/>
      </w:pBdr>
      <w:spacing w:after="300"/>
      <w:ind w:firstLine="720"/>
      <w:contextualSpacing/>
      <w:jc w:val="both"/>
    </w:pPr>
    <w:rPr>
      <w:rFonts w:eastAsiaTheme="majorEastAsia" w:cstheme="majorBidi"/>
      <w:b/>
      <w:color w:val="17365D" w:themeColor="text2" w:themeShade="BF"/>
      <w:spacing w:val="5"/>
      <w:kern w:val="28"/>
      <w:sz w:val="28"/>
      <w:szCs w:val="52"/>
    </w:rPr>
  </w:style>
  <w:style w:type="character" w:customStyle="1" w:styleId="TitleChar">
    <w:name w:val="Title Char"/>
    <w:basedOn w:val="DefaultParagraphFont"/>
    <w:link w:val="Title"/>
    <w:uiPriority w:val="10"/>
    <w:rsid w:val="006072F1"/>
    <w:rPr>
      <w:rFonts w:ascii="Times" w:eastAsiaTheme="majorEastAsia" w:hAnsi="Times" w:cstheme="majorBidi"/>
      <w:b/>
      <w:color w:val="17365D" w:themeColor="text2" w:themeShade="BF"/>
      <w:spacing w:val="5"/>
      <w:kern w:val="28"/>
      <w:sz w:val="28"/>
      <w:szCs w:val="52"/>
      <w:lang w:eastAsia="en-US"/>
    </w:rPr>
  </w:style>
  <w:style w:type="paragraph" w:styleId="Subtitle">
    <w:name w:val="Subtitle"/>
    <w:basedOn w:val="Normal"/>
    <w:next w:val="Normal"/>
    <w:link w:val="SubtitleChar"/>
    <w:autoRedefine/>
    <w:uiPriority w:val="11"/>
    <w:qFormat/>
    <w:rsid w:val="00170A1A"/>
    <w:pPr>
      <w:numPr>
        <w:ilvl w:val="1"/>
      </w:numPr>
      <w:spacing w:line="480" w:lineRule="auto"/>
      <w:ind w:firstLine="432"/>
      <w:jc w:val="both"/>
    </w:pPr>
    <w:rPr>
      <w:rFonts w:eastAsiaTheme="majorEastAsia" w:cstheme="majorBidi"/>
      <w:b/>
      <w:i/>
      <w:iCs/>
      <w:color w:val="4F81BD" w:themeColor="accent1"/>
      <w:spacing w:val="15"/>
      <w:sz w:val="28"/>
    </w:rPr>
  </w:style>
  <w:style w:type="character" w:customStyle="1" w:styleId="SubtitleChar">
    <w:name w:val="Subtitle Char"/>
    <w:basedOn w:val="DefaultParagraphFont"/>
    <w:link w:val="Subtitle"/>
    <w:uiPriority w:val="11"/>
    <w:rsid w:val="00170A1A"/>
    <w:rPr>
      <w:rFonts w:ascii="Times" w:eastAsiaTheme="majorEastAsia" w:hAnsi="Times" w:cstheme="majorBidi"/>
      <w:b/>
      <w:i/>
      <w:iCs/>
      <w:color w:val="4F81BD" w:themeColor="accent1"/>
      <w:spacing w:val="15"/>
      <w:sz w:val="28"/>
      <w:lang w:eastAsia="en-US"/>
    </w:rPr>
  </w:style>
  <w:style w:type="paragraph" w:styleId="TOCHeading">
    <w:name w:val="TOC Heading"/>
    <w:basedOn w:val="Heading1"/>
    <w:next w:val="Normal"/>
    <w:autoRedefine/>
    <w:uiPriority w:val="39"/>
    <w:unhideWhenUsed/>
    <w:qFormat/>
    <w:rsid w:val="00A015CC"/>
    <w:pPr>
      <w:spacing w:before="480" w:line="276" w:lineRule="auto"/>
      <w:outlineLvl w:val="9"/>
    </w:pPr>
  </w:style>
  <w:style w:type="paragraph" w:customStyle="1" w:styleId="Footnote">
    <w:name w:val="Footnote"/>
    <w:basedOn w:val="Normal"/>
    <w:autoRedefine/>
    <w:qFormat/>
    <w:rsid w:val="007D5895"/>
    <w:pPr>
      <w:spacing w:line="480" w:lineRule="auto"/>
      <w:jc w:val="both"/>
    </w:pPr>
    <w:rPr>
      <w:rFonts w:eastAsiaTheme="minorHAnsi" w:cstheme="minorBidi"/>
      <w:sz w:val="20"/>
      <w:szCs w:val="20"/>
    </w:rPr>
  </w:style>
  <w:style w:type="character" w:customStyle="1" w:styleId="Heading3Char">
    <w:name w:val="Heading 3 Char"/>
    <w:basedOn w:val="DefaultParagraphFont"/>
    <w:link w:val="Heading3"/>
    <w:uiPriority w:val="9"/>
    <w:rsid w:val="00A015CC"/>
    <w:rPr>
      <w:rFonts w:ascii="Times New Roman" w:eastAsiaTheme="majorEastAsia" w:hAnsi="Times New Roman" w:cstheme="majorBidi"/>
      <w:b/>
      <w:bCs/>
      <w:sz w:val="28"/>
      <w:szCs w:val="22"/>
      <w:lang w:eastAsia="en-US"/>
    </w:rPr>
  </w:style>
  <w:style w:type="paragraph" w:styleId="TOC3">
    <w:name w:val="toc 3"/>
    <w:basedOn w:val="Normal"/>
    <w:next w:val="Normal"/>
    <w:autoRedefine/>
    <w:uiPriority w:val="39"/>
    <w:unhideWhenUsed/>
    <w:qFormat/>
    <w:rsid w:val="00A015CC"/>
    <w:pPr>
      <w:spacing w:line="480" w:lineRule="auto"/>
      <w:ind w:left="480" w:firstLine="720"/>
    </w:pPr>
    <w:rPr>
      <w:rFonts w:eastAsiaTheme="minorHAnsi" w:cstheme="minorBidi"/>
      <w:szCs w:val="22"/>
    </w:rPr>
  </w:style>
  <w:style w:type="character" w:styleId="Strong">
    <w:name w:val="Strong"/>
    <w:basedOn w:val="DefaultParagraphFont"/>
    <w:uiPriority w:val="22"/>
    <w:qFormat/>
    <w:rsid w:val="00A015CC"/>
    <w:rPr>
      <w:rFonts w:ascii="Times New Roman" w:hAnsi="Times New Roman"/>
      <w:b/>
      <w:bCs/>
      <w:sz w:val="32"/>
    </w:rPr>
  </w:style>
  <w:style w:type="paragraph" w:styleId="Footer">
    <w:name w:val="footer"/>
    <w:basedOn w:val="Normal"/>
    <w:link w:val="FooterChar"/>
    <w:uiPriority w:val="99"/>
    <w:unhideWhenUsed/>
    <w:rsid w:val="004F2278"/>
    <w:pPr>
      <w:tabs>
        <w:tab w:val="center" w:pos="4320"/>
        <w:tab w:val="right" w:pos="8640"/>
      </w:tabs>
    </w:pPr>
  </w:style>
  <w:style w:type="character" w:customStyle="1" w:styleId="FooterChar">
    <w:name w:val="Footer Char"/>
    <w:basedOn w:val="DefaultParagraphFont"/>
    <w:link w:val="Footer"/>
    <w:uiPriority w:val="99"/>
    <w:rsid w:val="004F2278"/>
    <w:rPr>
      <w:rFonts w:ascii="Times New Roman" w:eastAsia="Times New Roman" w:hAnsi="Times New Roman" w:cs="Times New Roman"/>
      <w:lang w:eastAsia="en-US"/>
    </w:rPr>
  </w:style>
  <w:style w:type="character" w:styleId="PageNumber">
    <w:name w:val="page number"/>
    <w:basedOn w:val="DefaultParagraphFont"/>
    <w:uiPriority w:val="99"/>
    <w:semiHidden/>
    <w:unhideWhenUsed/>
    <w:rsid w:val="004F2278"/>
  </w:style>
  <w:style w:type="character" w:styleId="Hyperlink">
    <w:name w:val="Hyperlink"/>
    <w:basedOn w:val="DefaultParagraphFont"/>
    <w:uiPriority w:val="99"/>
    <w:unhideWhenUsed/>
    <w:rsid w:val="004770A2"/>
    <w:rPr>
      <w:color w:val="0000FF" w:themeColor="hyperlink"/>
      <w:u w:val="single"/>
    </w:rPr>
  </w:style>
  <w:style w:type="paragraph" w:styleId="Header">
    <w:name w:val="header"/>
    <w:basedOn w:val="Normal"/>
    <w:link w:val="HeaderChar"/>
    <w:uiPriority w:val="99"/>
    <w:unhideWhenUsed/>
    <w:rsid w:val="00CA13F6"/>
    <w:pPr>
      <w:tabs>
        <w:tab w:val="center" w:pos="4320"/>
        <w:tab w:val="right" w:pos="8640"/>
      </w:tabs>
    </w:pPr>
  </w:style>
  <w:style w:type="character" w:customStyle="1" w:styleId="HeaderChar">
    <w:name w:val="Header Char"/>
    <w:basedOn w:val="DefaultParagraphFont"/>
    <w:link w:val="Header"/>
    <w:uiPriority w:val="99"/>
    <w:rsid w:val="00CA13F6"/>
    <w:rPr>
      <w:rFonts w:ascii="Times New Roman" w:eastAsia="Times New Roman" w:hAnsi="Times New Roman" w:cs="Times New Roman"/>
      <w:lang w:eastAsia="en-US"/>
    </w:rPr>
  </w:style>
  <w:style w:type="character" w:styleId="FollowedHyperlink">
    <w:name w:val="FollowedHyperlink"/>
    <w:basedOn w:val="DefaultParagraphFont"/>
    <w:uiPriority w:val="99"/>
    <w:unhideWhenUsed/>
    <w:rsid w:val="002652B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097577">
      <w:bodyDiv w:val="1"/>
      <w:marLeft w:val="0"/>
      <w:marRight w:val="0"/>
      <w:marTop w:val="0"/>
      <w:marBottom w:val="0"/>
      <w:divBdr>
        <w:top w:val="none" w:sz="0" w:space="0" w:color="auto"/>
        <w:left w:val="none" w:sz="0" w:space="0" w:color="auto"/>
        <w:bottom w:val="none" w:sz="0" w:space="0" w:color="auto"/>
        <w:right w:val="none" w:sz="0" w:space="0" w:color="auto"/>
      </w:divBdr>
    </w:div>
    <w:div w:id="1259555700">
      <w:bodyDiv w:val="1"/>
      <w:marLeft w:val="0"/>
      <w:marRight w:val="0"/>
      <w:marTop w:val="0"/>
      <w:marBottom w:val="0"/>
      <w:divBdr>
        <w:top w:val="none" w:sz="0" w:space="0" w:color="auto"/>
        <w:left w:val="none" w:sz="0" w:space="0" w:color="auto"/>
        <w:bottom w:val="none" w:sz="0" w:space="0" w:color="auto"/>
        <w:right w:val="none" w:sz="0" w:space="0" w:color="auto"/>
      </w:divBdr>
    </w:div>
    <w:div w:id="1354258306">
      <w:bodyDiv w:val="1"/>
      <w:marLeft w:val="0"/>
      <w:marRight w:val="0"/>
      <w:marTop w:val="0"/>
      <w:marBottom w:val="0"/>
      <w:divBdr>
        <w:top w:val="none" w:sz="0" w:space="0" w:color="auto"/>
        <w:left w:val="none" w:sz="0" w:space="0" w:color="auto"/>
        <w:bottom w:val="none" w:sz="0" w:space="0" w:color="auto"/>
        <w:right w:val="none" w:sz="0" w:space="0" w:color="auto"/>
      </w:divBdr>
    </w:div>
    <w:div w:id="1385833729">
      <w:bodyDiv w:val="1"/>
      <w:marLeft w:val="0"/>
      <w:marRight w:val="0"/>
      <w:marTop w:val="0"/>
      <w:marBottom w:val="0"/>
      <w:divBdr>
        <w:top w:val="none" w:sz="0" w:space="0" w:color="auto"/>
        <w:left w:val="none" w:sz="0" w:space="0" w:color="auto"/>
        <w:bottom w:val="none" w:sz="0" w:space="0" w:color="auto"/>
        <w:right w:val="none" w:sz="0" w:space="0" w:color="auto"/>
      </w:divBdr>
      <w:divsChild>
        <w:div w:id="1570994583">
          <w:marLeft w:val="0"/>
          <w:marRight w:val="0"/>
          <w:marTop w:val="0"/>
          <w:marBottom w:val="0"/>
          <w:divBdr>
            <w:top w:val="none" w:sz="0" w:space="0" w:color="auto"/>
            <w:left w:val="none" w:sz="0" w:space="0" w:color="auto"/>
            <w:bottom w:val="none" w:sz="0" w:space="0" w:color="auto"/>
            <w:right w:val="none" w:sz="0" w:space="0" w:color="auto"/>
          </w:divBdr>
        </w:div>
      </w:divsChild>
    </w:div>
    <w:div w:id="18733773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footer" Target="footer3.xml"/><Relationship Id="rId21" Type="http://schemas.openxmlformats.org/officeDocument/2006/relationships/footer" Target="footer4.xml"/><Relationship Id="rId22" Type="http://schemas.openxmlformats.org/officeDocument/2006/relationships/fontTable" Target="fontTable.xml"/><Relationship Id="rId23" Type="http://schemas.openxmlformats.org/officeDocument/2006/relationships/glossaryDocument" Target="glossary/document.xml"/><Relationship Id="rId24"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hyperlink" Target="http://ethics.jhu.edu" TargetMode="External"/><Relationship Id="rId14" Type="http://schemas.openxmlformats.org/officeDocument/2006/relationships/hyperlink" Target="http://germanhistorydocs.ghi-dc.org/pdf/eng/Chapter6Doc6.pdf" TargetMode="External"/><Relationship Id="rId15" Type="http://schemas.openxmlformats.org/officeDocument/2006/relationships/hyperlink" Target="https://www.marxists.org/archive/thompson-ep/1957/sochum.htm" TargetMode="External"/><Relationship Id="rId16" Type="http://schemas.openxmlformats.org/officeDocument/2006/relationships/hyperlink" Target="https://lewismuseum.org" TargetMode="External"/><Relationship Id="rId17" Type="http://schemas.openxmlformats.org/officeDocument/2006/relationships/hyperlink" Target="http://www.cultures-of-history.uni-jena.de/politics/poland/the-polish-holocaust-law-revisited-the-devastating-effects-of-prejudice-mongering/" TargetMode="External"/><Relationship Id="rId18" Type="http://schemas.openxmlformats.org/officeDocument/2006/relationships/hyperlink" Target="https://www.eurozine.com/1968-the-year-of-two-springs/" TargetMode="External"/><Relationship Id="rId19" Type="http://schemas.openxmlformats.org/officeDocument/2006/relationships/header" Target="header3.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258C9108F8DF04DB2D262C12C861FE0"/>
        <w:category>
          <w:name w:val="General"/>
          <w:gallery w:val="placeholder"/>
        </w:category>
        <w:types>
          <w:type w:val="bbPlcHdr"/>
        </w:types>
        <w:behaviors>
          <w:behavior w:val="content"/>
        </w:behaviors>
        <w:guid w:val="{4A4BF594-B0E6-F043-B3F0-DA25B7C1E236}"/>
      </w:docPartPr>
      <w:docPartBody>
        <w:p w14:paraId="19844FEA" w14:textId="6937116D" w:rsidR="00B82B0D" w:rsidRDefault="009A77BB" w:rsidP="009A77BB">
          <w:pPr>
            <w:pStyle w:val="B258C9108F8DF04DB2D262C12C861FE0"/>
          </w:pPr>
          <w:r>
            <w:t>[Type text]</w:t>
          </w:r>
        </w:p>
      </w:docPartBody>
    </w:docPart>
    <w:docPart>
      <w:docPartPr>
        <w:name w:val="C96AE10269CC694D9EB80A25418C5223"/>
        <w:category>
          <w:name w:val="General"/>
          <w:gallery w:val="placeholder"/>
        </w:category>
        <w:types>
          <w:type w:val="bbPlcHdr"/>
        </w:types>
        <w:behaviors>
          <w:behavior w:val="content"/>
        </w:behaviors>
        <w:guid w:val="{66B100C0-081A-4F48-A3F8-09580B8BE463}"/>
      </w:docPartPr>
      <w:docPartBody>
        <w:p w14:paraId="69F2F3AA" w14:textId="1A6BA1BC" w:rsidR="00B82B0D" w:rsidRDefault="009A77BB" w:rsidP="009A77BB">
          <w:pPr>
            <w:pStyle w:val="C96AE10269CC694D9EB80A25418C5223"/>
          </w:pPr>
          <w:r>
            <w:t>[Type text]</w:t>
          </w:r>
        </w:p>
      </w:docPartBody>
    </w:docPart>
    <w:docPart>
      <w:docPartPr>
        <w:name w:val="BC73F32295219F45B09B88A8355B96D3"/>
        <w:category>
          <w:name w:val="General"/>
          <w:gallery w:val="placeholder"/>
        </w:category>
        <w:types>
          <w:type w:val="bbPlcHdr"/>
        </w:types>
        <w:behaviors>
          <w:behavior w:val="content"/>
        </w:behaviors>
        <w:guid w:val="{DD49B247-5B31-0442-9B63-0505B60DA91B}"/>
      </w:docPartPr>
      <w:docPartBody>
        <w:p w14:paraId="18F28458" w14:textId="7E630B59" w:rsidR="00B82B0D" w:rsidRDefault="009A77BB" w:rsidP="009A77BB">
          <w:pPr>
            <w:pStyle w:val="BC73F32295219F45B09B88A8355B96D3"/>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7BB"/>
    <w:rsid w:val="000A539A"/>
    <w:rsid w:val="00117196"/>
    <w:rsid w:val="005C4DFF"/>
    <w:rsid w:val="00643ADE"/>
    <w:rsid w:val="00661821"/>
    <w:rsid w:val="00706B92"/>
    <w:rsid w:val="00765FBA"/>
    <w:rsid w:val="007B5ED0"/>
    <w:rsid w:val="009A77BB"/>
    <w:rsid w:val="00AC4B58"/>
    <w:rsid w:val="00B82B0D"/>
    <w:rsid w:val="00D630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60E8D840D5284EBF1E54CA973C8A94">
    <w:name w:val="5D60E8D840D5284EBF1E54CA973C8A94"/>
    <w:rsid w:val="009A77BB"/>
  </w:style>
  <w:style w:type="paragraph" w:customStyle="1" w:styleId="6AEAA76ACE57944AB29118B3DA38F486">
    <w:name w:val="6AEAA76ACE57944AB29118B3DA38F486"/>
    <w:rsid w:val="009A77BB"/>
  </w:style>
  <w:style w:type="paragraph" w:customStyle="1" w:styleId="CEAD999BE8D83741ABE23A284C894E19">
    <w:name w:val="CEAD999BE8D83741ABE23A284C894E19"/>
    <w:rsid w:val="009A77BB"/>
  </w:style>
  <w:style w:type="paragraph" w:customStyle="1" w:styleId="6DF3CC4F1FE011498D394B904070A743">
    <w:name w:val="6DF3CC4F1FE011498D394B904070A743"/>
    <w:rsid w:val="009A77BB"/>
  </w:style>
  <w:style w:type="paragraph" w:customStyle="1" w:styleId="5C2BA8C2B5767C4D93BB2AAA4CE12835">
    <w:name w:val="5C2BA8C2B5767C4D93BB2AAA4CE12835"/>
    <w:rsid w:val="009A77BB"/>
  </w:style>
  <w:style w:type="paragraph" w:customStyle="1" w:styleId="750C5BB1F52D3B40B3576F3C359FA6AB">
    <w:name w:val="750C5BB1F52D3B40B3576F3C359FA6AB"/>
    <w:rsid w:val="009A77BB"/>
  </w:style>
  <w:style w:type="paragraph" w:customStyle="1" w:styleId="831C1E2BAFD68347BD6E73BEF8A34142">
    <w:name w:val="831C1E2BAFD68347BD6E73BEF8A34142"/>
    <w:rsid w:val="009A77BB"/>
  </w:style>
  <w:style w:type="paragraph" w:customStyle="1" w:styleId="3EADA2C11A26614B8890C1C68FD0A070">
    <w:name w:val="3EADA2C11A26614B8890C1C68FD0A070"/>
    <w:rsid w:val="009A77BB"/>
  </w:style>
  <w:style w:type="paragraph" w:customStyle="1" w:styleId="98A18BDD2BA20744995B6514AD535E46">
    <w:name w:val="98A18BDD2BA20744995B6514AD535E46"/>
    <w:rsid w:val="009A77BB"/>
  </w:style>
  <w:style w:type="paragraph" w:customStyle="1" w:styleId="01DE3B015CB82A45A480CAC5B39D6E8C">
    <w:name w:val="01DE3B015CB82A45A480CAC5B39D6E8C"/>
    <w:rsid w:val="009A77BB"/>
  </w:style>
  <w:style w:type="paragraph" w:customStyle="1" w:styleId="863F5DA34F0C5C43909F5E8E4BB1EB22">
    <w:name w:val="863F5DA34F0C5C43909F5E8E4BB1EB22"/>
    <w:rsid w:val="009A77BB"/>
  </w:style>
  <w:style w:type="paragraph" w:customStyle="1" w:styleId="17C2BF0764F9934B8DA91D21DE43F95D">
    <w:name w:val="17C2BF0764F9934B8DA91D21DE43F95D"/>
    <w:rsid w:val="009A77BB"/>
  </w:style>
  <w:style w:type="paragraph" w:customStyle="1" w:styleId="B258C9108F8DF04DB2D262C12C861FE0">
    <w:name w:val="B258C9108F8DF04DB2D262C12C861FE0"/>
    <w:rsid w:val="009A77BB"/>
  </w:style>
  <w:style w:type="paragraph" w:customStyle="1" w:styleId="C96AE10269CC694D9EB80A25418C5223">
    <w:name w:val="C96AE10269CC694D9EB80A25418C5223"/>
    <w:rsid w:val="009A77BB"/>
  </w:style>
  <w:style w:type="paragraph" w:customStyle="1" w:styleId="BC73F32295219F45B09B88A8355B96D3">
    <w:name w:val="BC73F32295219F45B09B88A8355B96D3"/>
    <w:rsid w:val="009A77BB"/>
  </w:style>
  <w:style w:type="paragraph" w:customStyle="1" w:styleId="0156A724D5DD3A44828CD64C3DA6E427">
    <w:name w:val="0156A724D5DD3A44828CD64C3DA6E427"/>
    <w:rsid w:val="009A77BB"/>
  </w:style>
  <w:style w:type="paragraph" w:customStyle="1" w:styleId="BE2566E53F194B4C845A997984FECBBD">
    <w:name w:val="BE2566E53F194B4C845A997984FECBBD"/>
    <w:rsid w:val="009A77BB"/>
  </w:style>
  <w:style w:type="paragraph" w:customStyle="1" w:styleId="6C870443C34B1546B4FE3F13957E2AFC">
    <w:name w:val="6C870443C34B1546B4FE3F13957E2AFC"/>
    <w:rsid w:val="009A77BB"/>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60E8D840D5284EBF1E54CA973C8A94">
    <w:name w:val="5D60E8D840D5284EBF1E54CA973C8A94"/>
    <w:rsid w:val="009A77BB"/>
  </w:style>
  <w:style w:type="paragraph" w:customStyle="1" w:styleId="6AEAA76ACE57944AB29118B3DA38F486">
    <w:name w:val="6AEAA76ACE57944AB29118B3DA38F486"/>
    <w:rsid w:val="009A77BB"/>
  </w:style>
  <w:style w:type="paragraph" w:customStyle="1" w:styleId="CEAD999BE8D83741ABE23A284C894E19">
    <w:name w:val="CEAD999BE8D83741ABE23A284C894E19"/>
    <w:rsid w:val="009A77BB"/>
  </w:style>
  <w:style w:type="paragraph" w:customStyle="1" w:styleId="6DF3CC4F1FE011498D394B904070A743">
    <w:name w:val="6DF3CC4F1FE011498D394B904070A743"/>
    <w:rsid w:val="009A77BB"/>
  </w:style>
  <w:style w:type="paragraph" w:customStyle="1" w:styleId="5C2BA8C2B5767C4D93BB2AAA4CE12835">
    <w:name w:val="5C2BA8C2B5767C4D93BB2AAA4CE12835"/>
    <w:rsid w:val="009A77BB"/>
  </w:style>
  <w:style w:type="paragraph" w:customStyle="1" w:styleId="750C5BB1F52D3B40B3576F3C359FA6AB">
    <w:name w:val="750C5BB1F52D3B40B3576F3C359FA6AB"/>
    <w:rsid w:val="009A77BB"/>
  </w:style>
  <w:style w:type="paragraph" w:customStyle="1" w:styleId="831C1E2BAFD68347BD6E73BEF8A34142">
    <w:name w:val="831C1E2BAFD68347BD6E73BEF8A34142"/>
    <w:rsid w:val="009A77BB"/>
  </w:style>
  <w:style w:type="paragraph" w:customStyle="1" w:styleId="3EADA2C11A26614B8890C1C68FD0A070">
    <w:name w:val="3EADA2C11A26614B8890C1C68FD0A070"/>
    <w:rsid w:val="009A77BB"/>
  </w:style>
  <w:style w:type="paragraph" w:customStyle="1" w:styleId="98A18BDD2BA20744995B6514AD535E46">
    <w:name w:val="98A18BDD2BA20744995B6514AD535E46"/>
    <w:rsid w:val="009A77BB"/>
  </w:style>
  <w:style w:type="paragraph" w:customStyle="1" w:styleId="01DE3B015CB82A45A480CAC5B39D6E8C">
    <w:name w:val="01DE3B015CB82A45A480CAC5B39D6E8C"/>
    <w:rsid w:val="009A77BB"/>
  </w:style>
  <w:style w:type="paragraph" w:customStyle="1" w:styleId="863F5DA34F0C5C43909F5E8E4BB1EB22">
    <w:name w:val="863F5DA34F0C5C43909F5E8E4BB1EB22"/>
    <w:rsid w:val="009A77BB"/>
  </w:style>
  <w:style w:type="paragraph" w:customStyle="1" w:styleId="17C2BF0764F9934B8DA91D21DE43F95D">
    <w:name w:val="17C2BF0764F9934B8DA91D21DE43F95D"/>
    <w:rsid w:val="009A77BB"/>
  </w:style>
  <w:style w:type="paragraph" w:customStyle="1" w:styleId="B258C9108F8DF04DB2D262C12C861FE0">
    <w:name w:val="B258C9108F8DF04DB2D262C12C861FE0"/>
    <w:rsid w:val="009A77BB"/>
  </w:style>
  <w:style w:type="paragraph" w:customStyle="1" w:styleId="C96AE10269CC694D9EB80A25418C5223">
    <w:name w:val="C96AE10269CC694D9EB80A25418C5223"/>
    <w:rsid w:val="009A77BB"/>
  </w:style>
  <w:style w:type="paragraph" w:customStyle="1" w:styleId="BC73F32295219F45B09B88A8355B96D3">
    <w:name w:val="BC73F32295219F45B09B88A8355B96D3"/>
    <w:rsid w:val="009A77BB"/>
  </w:style>
  <w:style w:type="paragraph" w:customStyle="1" w:styleId="0156A724D5DD3A44828CD64C3DA6E427">
    <w:name w:val="0156A724D5DD3A44828CD64C3DA6E427"/>
    <w:rsid w:val="009A77BB"/>
  </w:style>
  <w:style w:type="paragraph" w:customStyle="1" w:styleId="BE2566E53F194B4C845A997984FECBBD">
    <w:name w:val="BE2566E53F194B4C845A997984FECBBD"/>
    <w:rsid w:val="009A77BB"/>
  </w:style>
  <w:style w:type="paragraph" w:customStyle="1" w:styleId="6C870443C34B1546B4FE3F13957E2AFC">
    <w:name w:val="6C870443C34B1546B4FE3F13957E2AFC"/>
    <w:rsid w:val="009A77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F2E5F-5370-674E-8589-D9E6FD41C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9</Pages>
  <Words>2441</Words>
  <Characters>13918</Characters>
  <Application>Microsoft Macintosh Word</Application>
  <DocSecurity>0</DocSecurity>
  <Lines>115</Lines>
  <Paragraphs>32</Paragraphs>
  <ScaleCrop>false</ScaleCrop>
  <Company/>
  <LinksUpToDate>false</LinksUpToDate>
  <CharactersWithSpaces>16327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HARMS</dc:creator>
  <cp:keywords/>
  <dc:description/>
  <cp:lastModifiedBy>VICTORIA HARMS</cp:lastModifiedBy>
  <cp:revision>18</cp:revision>
  <cp:lastPrinted>2018-07-31T08:03:00Z</cp:lastPrinted>
  <dcterms:created xsi:type="dcterms:W3CDTF">2019-06-17T05:04:00Z</dcterms:created>
  <dcterms:modified xsi:type="dcterms:W3CDTF">2019-09-02T19:05:00Z</dcterms:modified>
</cp:coreProperties>
</file>